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0B" w:rsidRPr="00074490" w:rsidRDefault="00074490" w:rsidP="00CB5106">
      <w:pPr>
        <w:pStyle w:val="Style20"/>
        <w:widowControl/>
        <w:spacing w:line="240" w:lineRule="auto"/>
        <w:ind w:firstLine="709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CB5106">
        <w:rPr>
          <w:rStyle w:val="FontStyle34"/>
          <w:sz w:val="28"/>
          <w:szCs w:val="28"/>
        </w:rPr>
        <w:t xml:space="preserve">  </w:t>
      </w:r>
      <w:r w:rsidR="00532D0B" w:rsidRPr="00074490">
        <w:rPr>
          <w:rStyle w:val="FontStyle34"/>
          <w:sz w:val="28"/>
          <w:szCs w:val="28"/>
        </w:rPr>
        <w:t>Приложение № 1</w:t>
      </w:r>
    </w:p>
    <w:p w:rsidR="00074490" w:rsidRDefault="00532D0B" w:rsidP="00CB5106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  <w:r w:rsidRPr="00074490">
        <w:rPr>
          <w:rStyle w:val="FontStyle34"/>
          <w:sz w:val="28"/>
          <w:szCs w:val="28"/>
        </w:rPr>
        <w:t xml:space="preserve">к Методике расчета и оценки показателей </w:t>
      </w:r>
    </w:p>
    <w:p w:rsidR="00532D0B" w:rsidRPr="00074490" w:rsidRDefault="00074490" w:rsidP="00074490">
      <w:pPr>
        <w:pStyle w:val="Style20"/>
        <w:widowControl/>
        <w:tabs>
          <w:tab w:val="left" w:pos="13075"/>
        </w:tabs>
        <w:spacing w:line="240" w:lineRule="auto"/>
        <w:ind w:firstLine="709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532D0B" w:rsidRPr="00074490">
        <w:rPr>
          <w:rStyle w:val="FontStyle34"/>
          <w:sz w:val="28"/>
          <w:szCs w:val="28"/>
        </w:rPr>
        <w:t xml:space="preserve">качества финансового менеджмента </w:t>
      </w:r>
    </w:p>
    <w:p w:rsidR="00E9365E" w:rsidRPr="00074490" w:rsidRDefault="00532D0B" w:rsidP="00532D0B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  <w:r w:rsidRPr="00074490">
        <w:rPr>
          <w:rStyle w:val="FontStyle34"/>
          <w:sz w:val="28"/>
          <w:szCs w:val="28"/>
        </w:rPr>
        <w:t xml:space="preserve">главного администратора средств бюджета </w:t>
      </w:r>
    </w:p>
    <w:p w:rsidR="00532D0B" w:rsidRPr="00074490" w:rsidRDefault="00E9365E" w:rsidP="00532D0B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  <w:r w:rsidRPr="00074490">
        <w:rPr>
          <w:rStyle w:val="FontStyle34"/>
          <w:sz w:val="28"/>
          <w:szCs w:val="28"/>
        </w:rPr>
        <w:t>Новобейсугского</w:t>
      </w:r>
      <w:r w:rsidR="00532D0B" w:rsidRPr="00074490">
        <w:rPr>
          <w:rStyle w:val="FontStyle34"/>
          <w:sz w:val="28"/>
          <w:szCs w:val="28"/>
        </w:rPr>
        <w:t xml:space="preserve"> сельского поселения </w:t>
      </w:r>
    </w:p>
    <w:p w:rsidR="00532D0B" w:rsidRPr="00074490" w:rsidRDefault="00074490" w:rsidP="00074490">
      <w:pPr>
        <w:pStyle w:val="Style20"/>
        <w:widowControl/>
        <w:tabs>
          <w:tab w:val="left" w:pos="13075"/>
        </w:tabs>
        <w:spacing w:line="240" w:lineRule="auto"/>
        <w:ind w:firstLine="709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E9365E" w:rsidRPr="00074490">
        <w:rPr>
          <w:rStyle w:val="FontStyle34"/>
          <w:sz w:val="28"/>
          <w:szCs w:val="28"/>
        </w:rPr>
        <w:t>Выселковского</w:t>
      </w:r>
      <w:r w:rsidR="00532D0B" w:rsidRPr="00074490">
        <w:rPr>
          <w:rStyle w:val="FontStyle34"/>
          <w:sz w:val="28"/>
          <w:szCs w:val="28"/>
        </w:rPr>
        <w:t xml:space="preserve"> района </w:t>
      </w:r>
    </w:p>
    <w:p w:rsidR="00532D0B" w:rsidRPr="00134DCB" w:rsidRDefault="00532D0B" w:rsidP="00532D0B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</w:p>
    <w:p w:rsidR="00532D0B" w:rsidRPr="00134DCB" w:rsidRDefault="00532D0B" w:rsidP="00532D0B">
      <w:pPr>
        <w:pStyle w:val="Style10"/>
        <w:widowControl/>
        <w:spacing w:line="240" w:lineRule="auto"/>
        <w:ind w:right="4200" w:firstLine="709"/>
        <w:rPr>
          <w:sz w:val="28"/>
          <w:szCs w:val="28"/>
        </w:rPr>
      </w:pPr>
    </w:p>
    <w:p w:rsidR="00532D0B" w:rsidRPr="00134DCB" w:rsidRDefault="00532D0B" w:rsidP="00532D0B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ПЕРЕЧЕНЬ ПОКАЗАТЕЛЕЙ</w:t>
      </w:r>
    </w:p>
    <w:p w:rsidR="00532D0B" w:rsidRPr="00134DCB" w:rsidRDefault="00532D0B" w:rsidP="00532D0B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ОЦЕНК</w:t>
      </w:r>
      <w:r>
        <w:rPr>
          <w:rStyle w:val="FontStyle43"/>
          <w:sz w:val="28"/>
          <w:szCs w:val="28"/>
        </w:rPr>
        <w:t>И КАЧЕСТВА</w:t>
      </w:r>
      <w:r w:rsidRPr="00134DCB">
        <w:rPr>
          <w:rStyle w:val="FontStyle43"/>
          <w:sz w:val="28"/>
          <w:szCs w:val="28"/>
        </w:rPr>
        <w:t>ФИНАНСОВОГО МЕНЕДЖМЕНТА ГЛАВН</w:t>
      </w:r>
      <w:r>
        <w:rPr>
          <w:rStyle w:val="FontStyle43"/>
          <w:sz w:val="28"/>
          <w:szCs w:val="28"/>
        </w:rPr>
        <w:t>ОГО</w:t>
      </w:r>
      <w:r w:rsidRPr="00134DCB">
        <w:rPr>
          <w:rStyle w:val="FontStyle43"/>
          <w:sz w:val="28"/>
          <w:szCs w:val="28"/>
        </w:rPr>
        <w:t>АДМИНИСТРАТОР</w:t>
      </w:r>
      <w:r>
        <w:rPr>
          <w:rStyle w:val="FontStyle43"/>
          <w:sz w:val="28"/>
          <w:szCs w:val="28"/>
        </w:rPr>
        <w:t>А</w:t>
      </w:r>
    </w:p>
    <w:p w:rsidR="00532D0B" w:rsidRPr="00134DCB" w:rsidRDefault="00532D0B" w:rsidP="00532D0B">
      <w:pPr>
        <w:widowControl/>
        <w:spacing w:after="274"/>
        <w:ind w:firstLine="709"/>
        <w:rPr>
          <w:sz w:val="28"/>
          <w:szCs w:val="28"/>
        </w:rPr>
      </w:pPr>
    </w:p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9"/>
        <w:gridCol w:w="5779"/>
        <w:gridCol w:w="9"/>
        <w:gridCol w:w="851"/>
        <w:gridCol w:w="9"/>
        <w:gridCol w:w="265"/>
        <w:gridCol w:w="38"/>
        <w:gridCol w:w="1669"/>
        <w:gridCol w:w="9"/>
        <w:gridCol w:w="3122"/>
        <w:gridCol w:w="9"/>
      </w:tblGrid>
      <w:tr w:rsidR="00532D0B" w:rsidRPr="00920179" w:rsidTr="00C65F8E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392ABD" w:rsidRDefault="00532D0B" w:rsidP="00C65F8E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532D0B" w:rsidRDefault="00532D0B" w:rsidP="00C65F8E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  <w:lang w:val="en-US"/>
              </w:rPr>
            </w:pPr>
            <w:r w:rsidRPr="00920179">
              <w:rPr>
                <w:rStyle w:val="FontStyle34"/>
                <w:sz w:val="24"/>
                <w:szCs w:val="24"/>
              </w:rPr>
              <w:t>Наименование</w:t>
            </w:r>
          </w:p>
          <w:p w:rsidR="00532D0B" w:rsidRPr="00920179" w:rsidRDefault="00532D0B" w:rsidP="00C65F8E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показателя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  <w:lang w:val="en-US"/>
              </w:rPr>
            </w:pPr>
          </w:p>
          <w:p w:rsidR="00532D0B" w:rsidRPr="00920179" w:rsidRDefault="00532D0B" w:rsidP="00C65F8E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Расчет показателя (Р)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Единица изме</w:t>
            </w:r>
            <w:r w:rsidRPr="00920179">
              <w:rPr>
                <w:rStyle w:val="FontStyle34"/>
                <w:sz w:val="24"/>
                <w:szCs w:val="24"/>
              </w:rPr>
              <w:softHyphen/>
              <w:t>рения -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Результат оценки качества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8"/>
              <w:widowControl/>
              <w:ind w:firstLine="709"/>
              <w:jc w:val="center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1. Оценка механизмов планирования доходов и расходов бюджета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25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B102B9" w:rsidRDefault="00532D0B" w:rsidP="00C65F8E">
            <w:pPr>
              <w:pStyle w:val="Style24"/>
              <w:widowControl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Р1Своевременность представления реестра </w:t>
            </w:r>
            <w:r w:rsidRPr="00B102B9">
              <w:rPr>
                <w:rStyle w:val="FontStyle34"/>
                <w:sz w:val="24"/>
                <w:szCs w:val="24"/>
              </w:rPr>
              <w:t>расходных обязательств главными распорядителями</w:t>
            </w:r>
          </w:p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B102B9">
              <w:rPr>
                <w:rStyle w:val="FontStyle34"/>
                <w:sz w:val="24"/>
                <w:szCs w:val="24"/>
              </w:rPr>
              <w:t>бюджетных средств (далее также – ГРБС, РРО)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Р1 - количество дней отклонения даты регистрации письма ГРБС,</w:t>
            </w:r>
            <w:r>
              <w:rPr>
                <w:rStyle w:val="FontStyle34"/>
                <w:sz w:val="24"/>
                <w:szCs w:val="24"/>
              </w:rPr>
              <w:t xml:space="preserve">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8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день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Целевым ориентиром является</w:t>
            </w:r>
            <w:r>
              <w:rPr>
                <w:rStyle w:val="FontStyle34"/>
                <w:sz w:val="24"/>
                <w:szCs w:val="24"/>
              </w:rPr>
              <w:t xml:space="preserve"> достижение показателя равного 0</w:t>
            </w:r>
          </w:p>
        </w:tc>
      </w:tr>
      <w:tr w:rsidR="00532D0B" w:rsidRPr="00920179" w:rsidTr="00C65F8E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1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Р1&gt;= 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162A2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 xml:space="preserve">Р2Оценка качества планирования поступлений доходов в местный бюджет </w:t>
            </w: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2 =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Рисп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х 100,</w:t>
            </w:r>
          </w:p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Рисп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– исполнение доходов, администрируемых соответ</w:t>
            </w:r>
            <w:r>
              <w:rPr>
                <w:rStyle w:val="FontStyle34"/>
                <w:sz w:val="24"/>
                <w:szCs w:val="24"/>
              </w:rPr>
              <w:t>ствующим главным администратором</w:t>
            </w:r>
            <w:r w:rsidRPr="00920179">
              <w:rPr>
                <w:rStyle w:val="FontStyle34"/>
                <w:sz w:val="24"/>
                <w:szCs w:val="24"/>
              </w:rPr>
              <w:t xml:space="preserve"> доходов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уровень исполнения администрируемых  доходов не менее 100% и не более 150%</w:t>
            </w:r>
          </w:p>
        </w:tc>
      </w:tr>
      <w:tr w:rsidR="00532D0B" w:rsidRPr="00920179" w:rsidTr="00C65F8E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– плановые назначения доходов, администрируемых соотве</w:t>
            </w:r>
            <w:r>
              <w:rPr>
                <w:rStyle w:val="FontStyle34"/>
                <w:sz w:val="24"/>
                <w:szCs w:val="24"/>
              </w:rPr>
              <w:t>тствующим главным администраторо</w:t>
            </w:r>
            <w:r w:rsidRPr="00920179">
              <w:rPr>
                <w:rStyle w:val="FontStyle34"/>
                <w:sz w:val="24"/>
                <w:szCs w:val="24"/>
              </w:rPr>
              <w:t>м доходов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 100% &lt;Р2&lt; 150%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Р2&gt;150%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Р2&lt; 100%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162A2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Р3 Соблюдение уст</w:t>
            </w:r>
            <w:r>
              <w:rPr>
                <w:rStyle w:val="FontStyle34"/>
                <w:sz w:val="24"/>
                <w:szCs w:val="24"/>
              </w:rPr>
              <w:t>ановленных сроков</w:t>
            </w:r>
            <w:r w:rsidRPr="00920179">
              <w:rPr>
                <w:rStyle w:val="FontStyle34"/>
                <w:sz w:val="24"/>
                <w:szCs w:val="24"/>
              </w:rPr>
              <w:t xml:space="preserve"> предоставления в финансовый орган документов, необходимых для составления бюджета</w:t>
            </w: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  <w:r w:rsidRPr="00920179">
              <w:t>Оценивается соблюдение установ</w:t>
            </w:r>
            <w:r>
              <w:t xml:space="preserve">ленных сроков </w:t>
            </w:r>
            <w:r w:rsidRPr="00920179">
              <w:t xml:space="preserve"> предоставления в финансовый орган</w:t>
            </w:r>
            <w:r w:rsidRPr="00920179">
              <w:rPr>
                <w:rStyle w:val="FontStyle34"/>
                <w:sz w:val="24"/>
                <w:szCs w:val="24"/>
              </w:rPr>
              <w:t>, необходимых документов к проекту бюджета: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  <w:r w:rsidRPr="00920179">
              <w:t>Позитивно расценивается соблюдение установле</w:t>
            </w:r>
            <w:r>
              <w:t>нных сроков</w:t>
            </w:r>
            <w:r w:rsidR="00162A29">
              <w:t xml:space="preserve"> </w:t>
            </w:r>
            <w:r w:rsidRPr="00920179">
              <w:t xml:space="preserve">предоставления в финансовый орган необходимых документов </w:t>
            </w:r>
          </w:p>
          <w:p w:rsidR="00532D0B" w:rsidRPr="00920179" w:rsidRDefault="00532D0B" w:rsidP="00C65F8E">
            <w:pPr>
              <w:ind w:firstLine="114"/>
            </w:pPr>
          </w:p>
        </w:tc>
      </w:tr>
      <w:tr w:rsidR="00532D0B" w:rsidRPr="00920179" w:rsidTr="00C65F8E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  <w:r w:rsidRPr="00920179">
              <w:t>- не</w:t>
            </w:r>
            <w:r>
              <w:t xml:space="preserve">обходимые документы </w:t>
            </w:r>
            <w:r w:rsidRPr="00920179">
              <w:t xml:space="preserve"> предоставлены в финансовый орган в установленные сроки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rPr>
          <w:gridAfter w:val="1"/>
          <w:wAfter w:w="9" w:type="dxa"/>
          <w:trHeight w:val="38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  <w:r w:rsidRPr="00920179">
              <w:t>- не</w:t>
            </w:r>
            <w:r>
              <w:t xml:space="preserve">обходимые документы </w:t>
            </w:r>
            <w:r w:rsidRPr="00920179">
              <w:t xml:space="preserve"> предост</w:t>
            </w:r>
            <w:r>
              <w:t>авлены в финансовый орган с</w:t>
            </w:r>
            <w:r w:rsidR="00CB5106">
              <w:t xml:space="preserve"> нарушением</w:t>
            </w:r>
            <w:r w:rsidRPr="00920179">
              <w:t xml:space="preserve"> установленных сроков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Р4 Оценка качества планирования</w:t>
            </w:r>
            <w:r>
              <w:rPr>
                <w:rStyle w:val="FontStyle34"/>
                <w:sz w:val="24"/>
                <w:szCs w:val="24"/>
              </w:rPr>
              <w:t xml:space="preserve"> бюджетных ассигнований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Р4 = (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) 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x </w:t>
            </w:r>
            <w:r w:rsidRPr="00920179">
              <w:rPr>
                <w:rStyle w:val="FontStyle34"/>
                <w:sz w:val="24"/>
                <w:szCs w:val="24"/>
              </w:rPr>
              <w:t>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Показатель позволяет оценить качество</w:t>
            </w:r>
            <w:r>
              <w:rPr>
                <w:rStyle w:val="FontStyle34"/>
                <w:sz w:val="24"/>
                <w:szCs w:val="24"/>
              </w:rPr>
              <w:t xml:space="preserve"> планирования бюджетных ассигнований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где:</w:t>
            </w:r>
          </w:p>
          <w:p w:rsidR="00532D0B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бюджетных ассигнований 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Р4</w:t>
            </w:r>
            <w:r w:rsidRPr="00920179">
              <w:rPr>
                <w:rStyle w:val="FontStyle34"/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 &lt; Р3 &lt;=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5% &lt; Р3 &lt;= 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10% &lt; Р3&lt;=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15% &lt; Р3 &lt;=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Р3 &gt;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Р5 Количество уведомлений о</w:t>
            </w:r>
            <w:r>
              <w:rPr>
                <w:rStyle w:val="FontStyle34"/>
                <w:sz w:val="24"/>
                <w:szCs w:val="24"/>
              </w:rPr>
              <w:t xml:space="preserve"> внесении изменений в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Р5- количество уведомлений о внесении изменений в</w:t>
            </w:r>
            <w:r>
              <w:rPr>
                <w:rStyle w:val="FontStyle34"/>
                <w:sz w:val="24"/>
                <w:szCs w:val="24"/>
              </w:rPr>
              <w:t xml:space="preserve"> бюджетную роспись расходов и лимитов бюджетных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Кол.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Большое количество уведомлений о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б</w:t>
            </w:r>
            <w:r w:rsidRPr="00920179">
              <w:rPr>
                <w:rStyle w:val="FontStyle34"/>
                <w:sz w:val="24"/>
                <w:szCs w:val="24"/>
              </w:rPr>
              <w:t>юджетную</w:t>
            </w:r>
            <w:r>
              <w:rPr>
                <w:rStyle w:val="FontStyle34"/>
                <w:sz w:val="24"/>
                <w:szCs w:val="24"/>
              </w:rPr>
              <w:t xml:space="preserve">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обязательств в ходе исполнения бюджета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внесении изменений в роспись расходов и</w:t>
            </w:r>
            <w:r>
              <w:rPr>
                <w:rStyle w:val="FontStyle34"/>
                <w:sz w:val="24"/>
                <w:szCs w:val="24"/>
              </w:rPr>
              <w:t xml:space="preserve"> лимитов бюджетных обязательств в ходе исполнения бюджета свидетельствует о низком качестве работы ГРБС по бюджетному планированию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F20990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Р5</w:t>
            </w:r>
            <w:r w:rsidRPr="00920179">
              <w:rPr>
                <w:rStyle w:val="FontStyle34"/>
                <w:sz w:val="24"/>
                <w:szCs w:val="24"/>
              </w:rPr>
              <w:t>&lt;5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5 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10 до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20 до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40 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Р4&gt;100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35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2D0B" w:rsidRPr="00920179" w:rsidRDefault="00532D0B" w:rsidP="00C65F8E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Р6Уровень исполнения расходов</w:t>
            </w:r>
            <w:r>
              <w:rPr>
                <w:rStyle w:val="FontStyle34"/>
                <w:sz w:val="24"/>
                <w:szCs w:val="24"/>
              </w:rPr>
              <w:t xml:space="preserve"> ГРБС за счет средств</w:t>
            </w:r>
            <w:r w:rsidR="00CB5106">
              <w:rPr>
                <w:rStyle w:val="FontStyle34"/>
                <w:sz w:val="24"/>
                <w:szCs w:val="24"/>
              </w:rPr>
              <w:t xml:space="preserve"> </w:t>
            </w:r>
            <w:r w:rsidRPr="00496A08">
              <w:rPr>
                <w:rStyle w:val="FontStyle34"/>
                <w:sz w:val="24"/>
                <w:szCs w:val="24"/>
              </w:rPr>
              <w:t>местного бюджета (без учета межбюджетных трансфертов из областного и федерального бюджетов</w:t>
            </w:r>
            <w:r>
              <w:rPr>
                <w:rStyle w:val="FontStyle34"/>
                <w:sz w:val="24"/>
                <w:szCs w:val="24"/>
              </w:rPr>
              <w:t xml:space="preserve">)       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Р6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Ркпр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х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уровень</w:t>
            </w:r>
            <w:r>
              <w:rPr>
                <w:rStyle w:val="FontStyle34"/>
                <w:sz w:val="24"/>
                <w:szCs w:val="24"/>
              </w:rPr>
              <w:t xml:space="preserve"> исполнения расходов за счет средств местного бюджета не менее 95%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кассовые расходы ГРБС за счет средств местного бюджета</w:t>
            </w:r>
            <w:r>
              <w:rPr>
                <w:rStyle w:val="FontStyle34"/>
                <w:sz w:val="24"/>
                <w:szCs w:val="24"/>
              </w:rPr>
              <w:t xml:space="preserve"> (без учета межбюджетных трансфертов из областного и федерального бюджетов)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в отчетном периоде,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5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Ркпр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плановые расходы ГРБС за счет средств местного бюджета (без учета межбюджетных трансфертов из </w:t>
            </w:r>
            <w:r>
              <w:rPr>
                <w:rStyle w:val="FontStyle34"/>
                <w:sz w:val="24"/>
                <w:szCs w:val="24"/>
              </w:rPr>
              <w:t>областного и федерального бюджетов)</w:t>
            </w:r>
            <w:r w:rsidRPr="00920179">
              <w:rPr>
                <w:rStyle w:val="FontStyle34"/>
                <w:sz w:val="24"/>
                <w:szCs w:val="24"/>
              </w:rPr>
              <w:t>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Р6</w:t>
            </w:r>
            <w:r w:rsidRPr="00920179">
              <w:rPr>
                <w:rStyle w:val="FontStyle34"/>
                <w:sz w:val="24"/>
                <w:szCs w:val="24"/>
              </w:rPr>
              <w:t xml:space="preserve"> =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Р6</w:t>
            </w:r>
            <w:r w:rsidRPr="00920179">
              <w:rPr>
                <w:rStyle w:val="FontStyle34"/>
                <w:sz w:val="24"/>
                <w:szCs w:val="24"/>
              </w:rPr>
              <w:t>&gt;=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Р6</w:t>
            </w:r>
            <w:r w:rsidRPr="00920179">
              <w:rPr>
                <w:rStyle w:val="FontStyle34"/>
                <w:sz w:val="24"/>
                <w:szCs w:val="24"/>
              </w:rPr>
              <w:t>&gt;= 90%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Р6</w:t>
            </w:r>
            <w:r w:rsidRPr="00920179">
              <w:rPr>
                <w:rStyle w:val="FontStyle34"/>
                <w:sz w:val="24"/>
                <w:szCs w:val="24"/>
              </w:rPr>
              <w:t>&gt;= 85%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>
              <w:rPr>
                <w:rStyle w:val="FontStyle34"/>
                <w:sz w:val="24"/>
                <w:szCs w:val="24"/>
              </w:rPr>
              <w:t>6</w:t>
            </w:r>
            <w:r w:rsidRPr="00920179">
              <w:rPr>
                <w:rStyle w:val="FontStyle34"/>
                <w:sz w:val="24"/>
                <w:szCs w:val="24"/>
              </w:rPr>
              <w:t>&gt;=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Р6</w:t>
            </w:r>
            <w:r w:rsidRPr="00920179">
              <w:rPr>
                <w:rStyle w:val="FontStyle34"/>
                <w:sz w:val="24"/>
                <w:szCs w:val="24"/>
              </w:rPr>
              <w:t>&lt;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Р7 Объем неисполненных бюджетных</w:t>
            </w:r>
            <w:r>
              <w:rPr>
                <w:rStyle w:val="FontStyle34"/>
                <w:sz w:val="24"/>
                <w:szCs w:val="24"/>
              </w:rPr>
              <w:t xml:space="preserve"> ассигнований на конец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Р7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=(b-e) </w:t>
            </w:r>
            <w:r w:rsidRPr="00920179">
              <w:rPr>
                <w:rStyle w:val="FontStyle34"/>
                <w:sz w:val="24"/>
                <w:szCs w:val="24"/>
              </w:rPr>
              <w:t xml:space="preserve">/ 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b, </w:t>
            </w: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  <w: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Показатель позволяет оценить объем</w:t>
            </w:r>
            <w:r>
              <w:rPr>
                <w:rStyle w:val="FontStyle34"/>
                <w:sz w:val="24"/>
                <w:szCs w:val="24"/>
              </w:rPr>
              <w:t xml:space="preserve"> не исполненных на конец года бюджетных </w:t>
            </w:r>
            <w:r w:rsidRPr="0031677C">
              <w:rPr>
                <w:rStyle w:val="FontStyle34"/>
                <w:sz w:val="24"/>
                <w:szCs w:val="24"/>
              </w:rPr>
              <w:t>ассигнований. Целевым ориентиром для ГРБС является значение показателя, не превосходящее 0,5%.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E1786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lang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b</w:t>
            </w:r>
            <w:r w:rsidRPr="00920179">
              <w:rPr>
                <w:rStyle w:val="FontStyle34"/>
                <w:sz w:val="24"/>
                <w:szCs w:val="24"/>
                <w:lang w:eastAsia="en-US"/>
              </w:rPr>
              <w:t xml:space="preserve"> - объем бюджетных ассигнований ГРБС в отчетном</w:t>
            </w:r>
            <w:r>
              <w:rPr>
                <w:rStyle w:val="FontStyle34"/>
                <w:sz w:val="24"/>
                <w:szCs w:val="24"/>
                <w:lang w:eastAsia="en-US"/>
              </w:rPr>
              <w:t xml:space="preserve"> финансовом году согласно отчету об исполнении бюджета с учетом внесенных в него изменений;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e</w:t>
            </w:r>
            <w:r w:rsidRPr="00920179">
              <w:rPr>
                <w:rStyle w:val="FontStyle34"/>
                <w:sz w:val="24"/>
                <w:szCs w:val="24"/>
                <w:lang w:eastAsia="en-US"/>
              </w:rPr>
              <w:t xml:space="preserve"> -кассовое исполнение расходов ГРБС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Р7</w:t>
            </w:r>
            <w:r w:rsidRPr="00920179">
              <w:rPr>
                <w:rStyle w:val="FontStyle34"/>
                <w:sz w:val="24"/>
                <w:szCs w:val="24"/>
              </w:rPr>
              <w:t>&lt; 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0,5% до 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1% до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5% до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15% до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Р7</w:t>
            </w:r>
            <w:r w:rsidRPr="00920179">
              <w:rPr>
                <w:rStyle w:val="FontStyle34"/>
                <w:sz w:val="24"/>
                <w:szCs w:val="24"/>
              </w:rPr>
              <w:t>&gt;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Р8 Своевременное составление</w:t>
            </w:r>
            <w:r>
              <w:rPr>
                <w:rStyle w:val="FontStyle34"/>
                <w:sz w:val="24"/>
                <w:szCs w:val="24"/>
              </w:rPr>
              <w:t xml:space="preserve"> бюджетной росписи ГРБС к проекту бюджета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соблюдение установленных    сроков     для</w:t>
            </w:r>
            <w:r>
              <w:rPr>
                <w:rStyle w:val="FontStyle34"/>
                <w:sz w:val="24"/>
                <w:szCs w:val="24"/>
              </w:rPr>
              <w:t xml:space="preserve"> составления бюджетной росписи ГРБС к проекту бюджета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соблюдение</w:t>
            </w:r>
            <w:r>
              <w:rPr>
                <w:rStyle w:val="FontStyle34"/>
                <w:sz w:val="24"/>
                <w:szCs w:val="24"/>
              </w:rPr>
              <w:t xml:space="preserve"> установленных сроков составления бюджетной росписи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бюджетная роспись 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с соблюдением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  <w: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- бюджетная </w:t>
            </w:r>
            <w:r>
              <w:rPr>
                <w:rStyle w:val="FontStyle34"/>
                <w:sz w:val="24"/>
                <w:szCs w:val="24"/>
              </w:rPr>
              <w:t xml:space="preserve">роспись </w:t>
            </w:r>
            <w:r w:rsidRPr="00920179">
              <w:rPr>
                <w:rStyle w:val="FontStyle34"/>
                <w:sz w:val="24"/>
                <w:szCs w:val="24"/>
              </w:rPr>
              <w:t>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с нарушением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  <w:r>
              <w:t>0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Р9 Доля кассовых расходов (без учета</w:t>
            </w:r>
            <w:r>
              <w:rPr>
                <w:rStyle w:val="FontStyle34"/>
                <w:sz w:val="24"/>
                <w:szCs w:val="24"/>
              </w:rPr>
              <w:t xml:space="preserve">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  </w:t>
            </w:r>
            <w:r w:rsidRPr="00702BD1">
              <w:rPr>
                <w:rStyle w:val="FontStyle34"/>
                <w:sz w:val="24"/>
                <w:szCs w:val="24"/>
              </w:rPr>
              <w:t>в IV квартале</w:t>
            </w:r>
            <w:r>
              <w:rPr>
                <w:rStyle w:val="FontStyle34"/>
                <w:sz w:val="24"/>
                <w:szCs w:val="24"/>
              </w:rPr>
              <w:t xml:space="preserve">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Р9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(IV кв.)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(год) *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Показатель выявляет концентрацию</w:t>
            </w:r>
            <w:r w:rsidR="00074490">
              <w:rPr>
                <w:rStyle w:val="FontStyle34"/>
                <w:sz w:val="24"/>
                <w:szCs w:val="24"/>
              </w:rPr>
              <w:t xml:space="preserve"> </w:t>
            </w:r>
            <w:r w:rsidRPr="00A26360">
              <w:rPr>
                <w:rStyle w:val="FontStyle34"/>
                <w:sz w:val="24"/>
                <w:szCs w:val="24"/>
              </w:rPr>
              <w:t>расходов ГРБС в IV квартале отчетного</w:t>
            </w:r>
            <w:r w:rsidR="00074490">
              <w:rPr>
                <w:rStyle w:val="FontStyle34"/>
                <w:sz w:val="24"/>
                <w:szCs w:val="24"/>
              </w:rPr>
              <w:t xml:space="preserve"> </w:t>
            </w:r>
            <w:r w:rsidRPr="00A26360">
              <w:rPr>
                <w:rStyle w:val="FontStyle34"/>
                <w:sz w:val="24"/>
                <w:szCs w:val="24"/>
              </w:rPr>
              <w:t>финансового года. Целевым ориентиром</w:t>
            </w:r>
            <w:r w:rsidR="00074490">
              <w:rPr>
                <w:rStyle w:val="FontStyle34"/>
                <w:sz w:val="24"/>
                <w:szCs w:val="24"/>
              </w:rPr>
              <w:t xml:space="preserve"> </w:t>
            </w:r>
            <w:r w:rsidRPr="00A26360">
              <w:rPr>
                <w:rStyle w:val="FontStyle34"/>
                <w:sz w:val="24"/>
                <w:szCs w:val="24"/>
              </w:rPr>
              <w:t>является значение показателя, равное или меньше 25%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A26360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(IV кв.) - кассовые расходы (без учета расходов за счет</w:t>
            </w:r>
            <w:r>
              <w:rPr>
                <w:rStyle w:val="FontStyle34"/>
                <w:sz w:val="24"/>
                <w:szCs w:val="24"/>
              </w:rPr>
              <w:t xml:space="preserve"> субвенций и субсидий из областного и федерального бюджетов), произведенные ГРБС и подведомственными ему учреждениями в </w:t>
            </w:r>
            <w:r w:rsidRPr="00450B36">
              <w:rPr>
                <w:rStyle w:val="FontStyle34"/>
                <w:sz w:val="24"/>
                <w:szCs w:val="24"/>
              </w:rPr>
              <w:t>IV квартале отчетного финансового года;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450B36" w:rsidRDefault="00532D0B" w:rsidP="00C65F8E">
            <w:pPr>
              <w:pStyle w:val="Style24"/>
              <w:widowControl/>
              <w:rPr>
                <w:rStyle w:val="FontStyle34"/>
                <w:sz w:val="24"/>
                <w:szCs w:val="24"/>
              </w:rPr>
            </w:pPr>
          </w:p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450B36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450B36">
              <w:rPr>
                <w:rStyle w:val="FontStyle34"/>
                <w:sz w:val="24"/>
                <w:szCs w:val="24"/>
              </w:rPr>
              <w:t xml:space="preserve"> (год) - кассовые расходы (без учета расходов за счет</w:t>
            </w:r>
            <w:r w:rsidR="00074490">
              <w:rPr>
                <w:rStyle w:val="FontStyle34"/>
                <w:sz w:val="24"/>
                <w:szCs w:val="24"/>
              </w:rPr>
              <w:t xml:space="preserve"> </w:t>
            </w:r>
            <w:r w:rsidRPr="00450B36">
              <w:rPr>
                <w:rStyle w:val="FontStyle34"/>
                <w:sz w:val="24"/>
                <w:szCs w:val="24"/>
              </w:rPr>
              <w:t>субвенций и субсидий из областного и федерального бюджетов), произведенные ГРБС и подведомственным</w:t>
            </w:r>
            <w:r>
              <w:rPr>
                <w:rStyle w:val="FontStyle34"/>
                <w:sz w:val="24"/>
                <w:szCs w:val="24"/>
              </w:rPr>
              <w:t>и ему учреждениями за отчетный финансовый 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450B36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Р9&lt; = 25%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25% &lt; Р9&lt;=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30% &lt; Р9&lt;= 35%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35% &lt; Р9&lt;= 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40% &lt; Р9&lt;=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Р9&gt;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>Р10Изменение дебиторской</w:t>
            </w:r>
            <w:r w:rsidR="00074490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>задолженности по платежам в бюджет</w:t>
            </w:r>
            <w:r>
              <w:rPr>
                <w:rStyle w:val="FontStyle34"/>
                <w:sz w:val="24"/>
                <w:szCs w:val="24"/>
              </w:rPr>
              <w:t>, администрируемых главными администраторами</w:t>
            </w:r>
            <w:r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r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в отчетном периоде по сравнению с началом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Р10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40"/>
                <w:sz w:val="24"/>
                <w:szCs w:val="24"/>
              </w:rPr>
              <w:t>оп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-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ет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 отсутствие дебиторской задолженности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  <w:p w:rsidR="00532D0B" w:rsidRPr="00920179" w:rsidRDefault="00532D0B" w:rsidP="00C65F8E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нг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</w:t>
            </w:r>
            <w:r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администрируемых соответств</w:t>
            </w:r>
            <w:r w:rsidR="00074490">
              <w:rPr>
                <w:rStyle w:val="FontStyle34"/>
                <w:sz w:val="24"/>
                <w:szCs w:val="24"/>
              </w:rPr>
              <w:t>ующим</w:t>
            </w:r>
            <w:r>
              <w:rPr>
                <w:rStyle w:val="FontStyle34"/>
                <w:sz w:val="24"/>
                <w:szCs w:val="24"/>
              </w:rPr>
              <w:t>и</w:t>
            </w:r>
            <w:r w:rsidR="00074490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>главны</w:t>
            </w:r>
            <w:r>
              <w:rPr>
                <w:rStyle w:val="FontStyle34"/>
                <w:sz w:val="24"/>
                <w:szCs w:val="24"/>
              </w:rPr>
              <w:t>ми</w:t>
            </w:r>
            <w:r w:rsidR="00074490">
              <w:rPr>
                <w:rStyle w:val="FontStyle34"/>
                <w:sz w:val="24"/>
                <w:szCs w:val="24"/>
              </w:rPr>
              <w:t xml:space="preserve"> администраторами</w:t>
            </w:r>
            <w:r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r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на начало</w:t>
            </w:r>
            <w:r w:rsidR="00074490">
              <w:rPr>
                <w:rStyle w:val="FontStyle34"/>
                <w:sz w:val="24"/>
                <w:szCs w:val="24"/>
              </w:rPr>
              <w:t xml:space="preserve"> </w:t>
            </w:r>
            <w:r>
              <w:rPr>
                <w:rStyle w:val="FontStyle34"/>
                <w:sz w:val="24"/>
                <w:szCs w:val="24"/>
              </w:rPr>
              <w:t>текущего года.</w:t>
            </w:r>
          </w:p>
          <w:p w:rsidR="00532D0B" w:rsidRPr="00920179" w:rsidRDefault="00532D0B" w:rsidP="00C65F8E">
            <w:pPr>
              <w:pStyle w:val="Style29"/>
              <w:spacing w:line="240" w:lineRule="auto"/>
              <w:ind w:firstLine="244"/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оп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бюджет, </w:t>
            </w:r>
            <w:r>
              <w:rPr>
                <w:rStyle w:val="FontStyle34"/>
                <w:sz w:val="24"/>
                <w:szCs w:val="24"/>
              </w:rPr>
              <w:t>администрируемых соответствующими</w:t>
            </w:r>
            <w:r w:rsidRPr="00920179">
              <w:rPr>
                <w:rStyle w:val="FontStyle34"/>
                <w:sz w:val="24"/>
                <w:szCs w:val="24"/>
              </w:rPr>
              <w:t xml:space="preserve">  г</w:t>
            </w:r>
            <w:r>
              <w:rPr>
                <w:rStyle w:val="FontStyle34"/>
                <w:sz w:val="24"/>
                <w:szCs w:val="24"/>
              </w:rPr>
              <w:t>лавными  администраторами</w:t>
            </w:r>
            <w:r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r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  по состоянию на 1 число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1"/>
              <w:widowControl/>
              <w:ind w:firstLine="244"/>
              <w:rPr>
                <w:rStyle w:val="FontStyle41"/>
                <w:sz w:val="24"/>
                <w:szCs w:val="24"/>
              </w:rPr>
            </w:pPr>
            <w:r w:rsidRPr="00920179">
              <w:rPr>
                <w:rStyle w:val="FontStyle41"/>
                <w:sz w:val="24"/>
                <w:szCs w:val="24"/>
              </w:rPr>
              <w:t>Дебиторская задолженность отсу</w:t>
            </w:r>
            <w:r>
              <w:rPr>
                <w:rStyle w:val="FontStyle41"/>
                <w:sz w:val="24"/>
                <w:szCs w:val="24"/>
              </w:rPr>
              <w:t xml:space="preserve">тствует на начало текущего года </w:t>
            </w:r>
            <w:r w:rsidRPr="00920179">
              <w:rPr>
                <w:rStyle w:val="FontStyle41"/>
                <w:sz w:val="24"/>
                <w:szCs w:val="24"/>
              </w:rPr>
              <w:t>и на 1 число, следующего за отчетным годом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1"/>
              <w:widowControl/>
              <w:ind w:firstLine="709"/>
              <w:rPr>
                <w:rStyle w:val="FontStyle41"/>
                <w:sz w:val="24"/>
                <w:szCs w:val="24"/>
              </w:rPr>
            </w:pPr>
            <w:r w:rsidRPr="00920179"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1"/>
              <w:widowControl/>
              <w:ind w:firstLine="244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</w:pPr>
            <w:r>
              <w:t xml:space="preserve">     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Р10 &lt; 0 (снижение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Р10 = 0 (дебиторская задолженность не изменилась)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Р10 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Р11 Наличие у ГРБС и</w:t>
            </w:r>
            <w:r w:rsidR="00AD2B62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>подведомственных ему муниципальных  учреждений               просроченной   кредиторской задолженности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Р11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Кт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F20990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20990">
              <w:rPr>
                <w:rStyle w:val="FontStyle34"/>
                <w:sz w:val="24"/>
                <w:szCs w:val="24"/>
              </w:rPr>
              <w:t>тыс.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Целевым ориентиром является значение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F20990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vertAlign w:val="superscript"/>
              </w:rPr>
            </w:pPr>
            <w:r w:rsidRPr="00F20990">
              <w:rPr>
                <w:rStyle w:val="FontStyle34"/>
                <w:sz w:val="24"/>
                <w:szCs w:val="24"/>
              </w:rPr>
              <w:t>руб</w:t>
            </w:r>
            <w:r w:rsidRPr="00F20990">
              <w:rPr>
                <w:rStyle w:val="FontStyle34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показателя, равное 0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D5075F" w:rsidRDefault="00532D0B" w:rsidP="00C65F8E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Кт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просроченной кредиторской задолженности ГРБС и</w:t>
            </w:r>
            <w:r w:rsidR="00AD2B62">
              <w:rPr>
                <w:rStyle w:val="FontStyle34"/>
                <w:sz w:val="24"/>
                <w:szCs w:val="24"/>
              </w:rPr>
              <w:t xml:space="preserve"> </w:t>
            </w:r>
            <w:r w:rsidRPr="00D5075F">
              <w:rPr>
                <w:rStyle w:val="FontStyle34"/>
                <w:sz w:val="24"/>
                <w:szCs w:val="24"/>
              </w:rPr>
              <w:t>подведомственных ему муниципальных учреждений по расчетам</w:t>
            </w:r>
          </w:p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5075F">
              <w:rPr>
                <w:rStyle w:val="FontStyle34"/>
                <w:sz w:val="24"/>
                <w:szCs w:val="24"/>
              </w:rPr>
              <w:t>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F20990" w:rsidRDefault="00532D0B" w:rsidP="00C65F8E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F20990" w:rsidRDefault="00532D0B" w:rsidP="00C65F8E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F20990" w:rsidRDefault="00532D0B" w:rsidP="00C65F8E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Р11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Р11 &gt;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Р12 Эффективность управления</w:t>
            </w:r>
            <w:r>
              <w:rPr>
                <w:rStyle w:val="FontStyle34"/>
                <w:sz w:val="24"/>
                <w:szCs w:val="24"/>
              </w:rPr>
              <w:t xml:space="preserve"> кредиторской задолженностью по расчетам с поставщиками и подрядчиками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Р12 = К/Е х 100, 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D46AD3" w:rsidRDefault="00532D0B" w:rsidP="00C65F8E">
            <w:pPr>
              <w:pStyle w:val="Style29"/>
              <w:widowControl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уровень</w:t>
            </w:r>
            <w:r w:rsidR="00AD2B62">
              <w:rPr>
                <w:rStyle w:val="FontStyle34"/>
                <w:sz w:val="24"/>
                <w:szCs w:val="24"/>
              </w:rPr>
              <w:t xml:space="preserve"> </w:t>
            </w:r>
            <w:r w:rsidRPr="00D46AD3">
              <w:rPr>
                <w:rStyle w:val="FontStyle34"/>
                <w:sz w:val="24"/>
                <w:szCs w:val="24"/>
              </w:rPr>
              <w:t xml:space="preserve">управления финансами, при котором </w:t>
            </w:r>
            <w:r w:rsidRPr="00D46AD3">
              <w:rPr>
                <w:rStyle w:val="FontStyle34"/>
                <w:sz w:val="24"/>
                <w:szCs w:val="24"/>
              </w:rPr>
              <w:lastRenderedPageBreak/>
              <w:t>доля</w:t>
            </w:r>
            <w:r w:rsidR="00AD2B62">
              <w:rPr>
                <w:rStyle w:val="FontStyle34"/>
                <w:sz w:val="24"/>
                <w:szCs w:val="24"/>
              </w:rPr>
              <w:t xml:space="preserve"> </w:t>
            </w:r>
            <w:r w:rsidRPr="00D46AD3">
              <w:rPr>
                <w:rStyle w:val="FontStyle34"/>
                <w:sz w:val="24"/>
                <w:szCs w:val="24"/>
              </w:rPr>
              <w:t>объема кредиторской задолженности по</w:t>
            </w:r>
          </w:p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D46AD3">
              <w:rPr>
                <w:rStyle w:val="FontStyle34"/>
                <w:sz w:val="24"/>
                <w:szCs w:val="24"/>
              </w:rPr>
              <w:t>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Default="00532D0B" w:rsidP="00C65F8E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К - объем кредиторской задолженности по расчетам с</w:t>
            </w:r>
            <w:r w:rsidR="00AD2B62">
              <w:rPr>
                <w:rStyle w:val="FontStyle34"/>
                <w:sz w:val="24"/>
                <w:szCs w:val="24"/>
              </w:rPr>
              <w:t xml:space="preserve"> </w:t>
            </w:r>
            <w:r w:rsidRPr="00A44C12">
              <w:rPr>
                <w:rStyle w:val="FontStyle34"/>
                <w:sz w:val="24"/>
                <w:szCs w:val="24"/>
              </w:rPr>
              <w:t>поставщиками и подрядчиками в отчетном финансовом году по</w:t>
            </w:r>
            <w:r w:rsidR="00AD2B62">
              <w:rPr>
                <w:rStyle w:val="FontStyle34"/>
                <w:sz w:val="24"/>
                <w:szCs w:val="24"/>
              </w:rPr>
              <w:t xml:space="preserve"> </w:t>
            </w:r>
            <w:r w:rsidRPr="00A44C12">
              <w:rPr>
                <w:rStyle w:val="FontStyle34"/>
                <w:sz w:val="24"/>
                <w:szCs w:val="24"/>
              </w:rPr>
              <w:t>состоянию на 1 января года, сл</w:t>
            </w:r>
            <w:r>
              <w:rPr>
                <w:rStyle w:val="FontStyle34"/>
                <w:sz w:val="24"/>
                <w:szCs w:val="24"/>
              </w:rPr>
              <w:t>едующего за отчетным;</w:t>
            </w:r>
          </w:p>
          <w:p w:rsidR="00532D0B" w:rsidRPr="00A44C12" w:rsidRDefault="00532D0B" w:rsidP="00C65F8E">
            <w:pPr>
              <w:pStyle w:val="Style29"/>
              <w:widowControl/>
              <w:rPr>
                <w:rStyle w:val="FontStyle34"/>
                <w:sz w:val="24"/>
                <w:szCs w:val="24"/>
              </w:rPr>
            </w:pPr>
          </w:p>
          <w:p w:rsidR="00532D0B" w:rsidRPr="00A44C12" w:rsidRDefault="00532D0B" w:rsidP="00C65F8E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A44C12">
              <w:rPr>
                <w:rStyle w:val="FontStyle34"/>
                <w:sz w:val="24"/>
                <w:szCs w:val="24"/>
              </w:rPr>
              <w:t>Е - кассовое исполнение расходов ГРБС в отчетном финансовом</w:t>
            </w:r>
            <w:r>
              <w:rPr>
                <w:rStyle w:val="FontStyle34"/>
                <w:sz w:val="24"/>
                <w:szCs w:val="24"/>
              </w:rPr>
              <w:t xml:space="preserve"> году</w:t>
            </w:r>
          </w:p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A44C12">
              <w:rPr>
                <w:rStyle w:val="FontStyle34"/>
                <w:sz w:val="24"/>
                <w:szCs w:val="24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P12&lt;=0,5%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0,5%&lt;P12&lt;=1%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1%&lt;P12&lt;=2%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2%&lt;P12&lt;=5%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5%&lt;P12&lt;=10%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10%&lt;P12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523BFB" w:rsidRDefault="00532D0B" w:rsidP="00C65F8E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Р13 Соблюдение сроков</w:t>
            </w:r>
            <w:r w:rsidR="00AD2B62">
              <w:rPr>
                <w:rStyle w:val="FontStyle34"/>
                <w:sz w:val="24"/>
                <w:szCs w:val="24"/>
              </w:rPr>
              <w:t xml:space="preserve"> </w:t>
            </w:r>
            <w:r w:rsidRPr="00523BFB">
              <w:rPr>
                <w:rStyle w:val="FontStyle34"/>
                <w:sz w:val="24"/>
                <w:szCs w:val="24"/>
              </w:rPr>
              <w:t>представления ГРБС годовой</w:t>
            </w:r>
          </w:p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23BFB">
              <w:rPr>
                <w:rStyle w:val="FontStyle34"/>
                <w:sz w:val="24"/>
                <w:szCs w:val="24"/>
              </w:rPr>
              <w:t>бюджетной отчетности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Оценивается соблюдение </w:t>
            </w:r>
            <w:r>
              <w:rPr>
                <w:rStyle w:val="FontStyle34"/>
                <w:sz w:val="24"/>
                <w:szCs w:val="24"/>
              </w:rPr>
              <w:t xml:space="preserve">сроков представления    ГРБС </w:t>
            </w:r>
            <w:r w:rsidRPr="00251C21">
              <w:rPr>
                <w:rStyle w:val="FontStyle34"/>
                <w:sz w:val="24"/>
                <w:szCs w:val="24"/>
              </w:rPr>
              <w:t>годовой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своевременное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предоставление отчетности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- </w:t>
            </w:r>
            <w:r w:rsidRPr="00920179">
              <w:rPr>
                <w:rStyle w:val="FontStyle34"/>
                <w:sz w:val="24"/>
                <w:szCs w:val="24"/>
              </w:rPr>
              <w:t>годовая бюджетная отчетность представлена ГРБС   в установленные 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  <w:r>
              <w:t xml:space="preserve">       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годовая бюджетная отчетность представлена ГРБС       с</w:t>
            </w:r>
            <w:r w:rsidR="00AD2B62">
              <w:rPr>
                <w:rStyle w:val="FontStyle34"/>
                <w:sz w:val="24"/>
                <w:szCs w:val="24"/>
              </w:rPr>
              <w:t xml:space="preserve"> </w:t>
            </w:r>
            <w:r w:rsidRPr="00251C21">
              <w:rPr>
                <w:rStyle w:val="FontStyle34"/>
                <w:sz w:val="24"/>
                <w:szCs w:val="24"/>
              </w:rPr>
              <w:t>нарушением установленных сроков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  <w:r w:rsidRPr="00251C21"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Р14 Качество составления ГРБС</w:t>
            </w:r>
            <w:r>
              <w:rPr>
                <w:rStyle w:val="FontStyle34"/>
                <w:sz w:val="24"/>
                <w:szCs w:val="24"/>
              </w:rPr>
              <w:t xml:space="preserve"> годовой бюджетной отчетности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качество предоставления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предоставление</w:t>
            </w:r>
            <w:r w:rsidR="00AD2B62">
              <w:rPr>
                <w:rStyle w:val="FontStyle34"/>
                <w:sz w:val="24"/>
                <w:szCs w:val="24"/>
              </w:rPr>
              <w:t xml:space="preserve"> </w:t>
            </w:r>
            <w:r w:rsidRPr="001916F5">
              <w:rPr>
                <w:rStyle w:val="FontStyle34"/>
                <w:sz w:val="24"/>
                <w:szCs w:val="24"/>
              </w:rPr>
              <w:t>отчетности полностью соответствующей порядку ее составления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right="984"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годовая бюджетная отчетность составлена ГРБС  в полном соответствии с порядком ее составления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годовая бюджетная отчетность составлена 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с нарушением порядка ее составления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  <w:r w:rsidRPr="00920179">
              <w:rPr>
                <w:rStyle w:val="FontStyle42"/>
                <w:sz w:val="24"/>
                <w:szCs w:val="24"/>
              </w:rPr>
              <w:t>. Оценка организации внутреннего финансового 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Р18 Наличие     правового     акта ГРБС об организации            внутреннего финансового аудита</w:t>
            </w: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наличие или отс</w:t>
            </w:r>
            <w:r>
              <w:rPr>
                <w:rStyle w:val="FontStyle34"/>
                <w:sz w:val="24"/>
                <w:szCs w:val="24"/>
              </w:rPr>
              <w:t xml:space="preserve">утствие правового </w:t>
            </w:r>
            <w:proofErr w:type="gramStart"/>
            <w:r>
              <w:rPr>
                <w:rStyle w:val="FontStyle34"/>
                <w:sz w:val="24"/>
                <w:szCs w:val="24"/>
              </w:rPr>
              <w:t>акта  ГРБС</w:t>
            </w:r>
            <w:proofErr w:type="gramEnd"/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>об организации внутреннего финансового аудита</w:t>
            </w:r>
          </w:p>
          <w:p w:rsidR="00532D0B" w:rsidRPr="00920179" w:rsidRDefault="00532D0B" w:rsidP="00C65F8E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     наличие  правово</w:t>
            </w:r>
            <w:r>
              <w:rPr>
                <w:rStyle w:val="FontStyle34"/>
                <w:sz w:val="24"/>
                <w:szCs w:val="24"/>
              </w:rPr>
              <w:t xml:space="preserve">го акта   ГРБС </w:t>
            </w:r>
            <w:r w:rsidRPr="00920179">
              <w:rPr>
                <w:rStyle w:val="FontStyle34"/>
                <w:sz w:val="24"/>
                <w:szCs w:val="24"/>
              </w:rPr>
              <w:t>об  организ</w:t>
            </w:r>
            <w:r>
              <w:rPr>
                <w:rStyle w:val="FontStyle34"/>
                <w:sz w:val="24"/>
                <w:szCs w:val="24"/>
              </w:rPr>
              <w:t xml:space="preserve">ации  внутреннего </w:t>
            </w:r>
            <w:r w:rsidRPr="00920179">
              <w:rPr>
                <w:rStyle w:val="FontStyle34"/>
                <w:sz w:val="24"/>
                <w:szCs w:val="24"/>
              </w:rPr>
              <w:t xml:space="preserve"> финансового аудита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наличие право</w:t>
            </w:r>
            <w:r>
              <w:rPr>
                <w:rStyle w:val="FontStyle34"/>
                <w:sz w:val="24"/>
                <w:szCs w:val="24"/>
              </w:rPr>
              <w:t>вого акта ГРБС</w:t>
            </w:r>
            <w:r w:rsidRPr="00920179">
              <w:rPr>
                <w:rStyle w:val="FontStyle34"/>
                <w:sz w:val="24"/>
                <w:szCs w:val="24"/>
              </w:rPr>
              <w:t>, определяющего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2D0B" w:rsidRPr="00455396" w:rsidRDefault="00532D0B" w:rsidP="00C65F8E">
            <w:pPr>
              <w:pStyle w:val="Style19"/>
              <w:widowControl/>
              <w:ind w:firstLine="244"/>
              <w:jc w:val="center"/>
              <w:rPr>
                <w:b/>
              </w:rPr>
            </w:pPr>
            <w:r>
              <w:rPr>
                <w:rStyle w:val="FontStyle42"/>
                <w:sz w:val="24"/>
                <w:szCs w:val="24"/>
              </w:rPr>
              <w:t>5</w:t>
            </w:r>
            <w:r w:rsidRPr="00920179">
              <w:rPr>
                <w:rStyle w:val="FontStyle42"/>
                <w:sz w:val="24"/>
                <w:szCs w:val="24"/>
              </w:rPr>
              <w:t xml:space="preserve">. </w:t>
            </w:r>
            <w:r>
              <w:rPr>
                <w:rStyle w:val="FontStyle42"/>
                <w:sz w:val="24"/>
                <w:szCs w:val="24"/>
              </w:rPr>
              <w:t>Оценка качества управления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2D0B" w:rsidRPr="00455396" w:rsidRDefault="00532D0B" w:rsidP="00C65F8E">
            <w:pPr>
              <w:pStyle w:val="Style19"/>
              <w:widowControl/>
              <w:ind w:firstLine="709"/>
              <w:rPr>
                <w:b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2D0B" w:rsidRPr="00455396" w:rsidRDefault="00532D0B" w:rsidP="00C65F8E">
            <w:pPr>
              <w:pStyle w:val="Style19"/>
              <w:widowControl/>
              <w:ind w:firstLine="70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2D0B" w:rsidRPr="00455396" w:rsidRDefault="00532D0B" w:rsidP="00C65F8E">
            <w:pPr>
              <w:pStyle w:val="Style19"/>
              <w:widowControl/>
              <w:ind w:firstLine="709"/>
              <w:rPr>
                <w:b/>
              </w:rPr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  <w:r>
              <w:t>Р.20 Наличие недостач и хищений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105"/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расценивается </w:t>
            </w:r>
            <w:r>
              <w:rPr>
                <w:rStyle w:val="FontStyle34"/>
                <w:sz w:val="24"/>
                <w:szCs w:val="24"/>
              </w:rPr>
              <w:t>отсутствие сумм недостач и хищений денежных средств и (или) материальных ценностей</w:t>
            </w: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Отсутствие сумм недостач и хищений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Наличие сумм недостач и хищений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920179" w:rsidTr="00C65F8E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100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920179" w:rsidRDefault="00532D0B" w:rsidP="00C65F8E">
            <w:pPr>
              <w:pStyle w:val="Style19"/>
              <w:widowControl/>
              <w:ind w:firstLine="709"/>
            </w:pPr>
          </w:p>
        </w:tc>
      </w:tr>
    </w:tbl>
    <w:p w:rsidR="00E9365E" w:rsidRDefault="00E9365E" w:rsidP="00532D0B">
      <w:pPr>
        <w:pStyle w:val="Style22"/>
        <w:widowControl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80"/>
      </w:tblGrid>
      <w:tr w:rsidR="00E9365E" w:rsidTr="00E9365E">
        <w:trPr>
          <w:trHeight w:val="100"/>
        </w:trPr>
        <w:tc>
          <w:tcPr>
            <w:tcW w:w="3180" w:type="dxa"/>
          </w:tcPr>
          <w:p w:rsidR="00E9365E" w:rsidRDefault="00E9365E" w:rsidP="00532D0B">
            <w:pPr>
              <w:pStyle w:val="Style2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32D0B" w:rsidRPr="00134DCB" w:rsidRDefault="00532D0B" w:rsidP="00532D0B">
      <w:pPr>
        <w:pStyle w:val="Style22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532D0B" w:rsidRPr="00134DCB" w:rsidRDefault="00532D0B" w:rsidP="00532D0B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Руководитель ___________</w:t>
      </w:r>
      <w:r w:rsidRPr="006378C2">
        <w:rPr>
          <w:rStyle w:val="FontStyle36"/>
          <w:sz w:val="28"/>
          <w:szCs w:val="28"/>
        </w:rPr>
        <w:tab/>
        <w:t xml:space="preserve">Фамилия, </w:t>
      </w:r>
      <w:proofErr w:type="gramStart"/>
      <w:r w:rsidRPr="006378C2">
        <w:rPr>
          <w:rStyle w:val="FontStyle36"/>
          <w:sz w:val="28"/>
          <w:szCs w:val="28"/>
        </w:rPr>
        <w:t>И.О. ,</w:t>
      </w:r>
      <w:proofErr w:type="gramEnd"/>
      <w:r w:rsidRPr="006378C2">
        <w:rPr>
          <w:rStyle w:val="FontStyle36"/>
          <w:sz w:val="28"/>
          <w:szCs w:val="28"/>
        </w:rPr>
        <w:t xml:space="preserve"> контактный телефон</w:t>
      </w:r>
    </w:p>
    <w:p w:rsidR="00532D0B" w:rsidRDefault="00532D0B" w:rsidP="00532D0B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:rsidR="00532D0B" w:rsidRPr="00134DCB" w:rsidRDefault="00532D0B" w:rsidP="00532D0B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Исполнитель____________</w:t>
      </w:r>
      <w:r w:rsidRPr="00134DCB">
        <w:rPr>
          <w:rStyle w:val="FontStyle36"/>
          <w:sz w:val="28"/>
          <w:szCs w:val="28"/>
        </w:rPr>
        <w:tab/>
        <w:t xml:space="preserve">Фамилия, </w:t>
      </w:r>
      <w:proofErr w:type="gramStart"/>
      <w:r w:rsidRPr="00134DCB">
        <w:rPr>
          <w:rStyle w:val="FontStyle36"/>
          <w:sz w:val="28"/>
          <w:szCs w:val="28"/>
        </w:rPr>
        <w:t>И.О. ,</w:t>
      </w:r>
      <w:proofErr w:type="gramEnd"/>
      <w:r w:rsidRPr="00134DCB">
        <w:rPr>
          <w:rStyle w:val="FontStyle36"/>
          <w:sz w:val="28"/>
          <w:szCs w:val="28"/>
        </w:rPr>
        <w:t xml:space="preserve"> контактный телефон</w:t>
      </w:r>
    </w:p>
    <w:p w:rsidR="00532D0B" w:rsidRPr="004C7549" w:rsidRDefault="00532D0B" w:rsidP="00F16FA3">
      <w:pPr>
        <w:pStyle w:val="Style20"/>
        <w:widowControl/>
        <w:spacing w:before="48" w:line="240" w:lineRule="auto"/>
        <w:ind w:firstLine="709"/>
        <w:jc w:val="center"/>
        <w:rPr>
          <w:rStyle w:val="FontStyle34"/>
          <w:sz w:val="28"/>
          <w:szCs w:val="28"/>
        </w:rPr>
      </w:pPr>
      <w:r>
        <w:rPr>
          <w:rStyle w:val="FontStyle34"/>
          <w:sz w:val="24"/>
          <w:szCs w:val="24"/>
        </w:rPr>
        <w:br w:type="page"/>
      </w:r>
      <w:r w:rsidR="00F16FA3">
        <w:rPr>
          <w:rStyle w:val="FontStyle34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4C7549">
        <w:rPr>
          <w:rStyle w:val="FontStyle34"/>
          <w:sz w:val="28"/>
          <w:szCs w:val="28"/>
        </w:rPr>
        <w:t>Приложение № 2</w:t>
      </w:r>
    </w:p>
    <w:p w:rsidR="00F16FA3" w:rsidRDefault="00532D0B" w:rsidP="00532D0B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  <w:r w:rsidRPr="004C7549">
        <w:rPr>
          <w:rStyle w:val="FontStyle34"/>
          <w:sz w:val="28"/>
          <w:szCs w:val="28"/>
        </w:rPr>
        <w:t xml:space="preserve">к Методике расчета и оценки показателей </w:t>
      </w:r>
    </w:p>
    <w:p w:rsidR="00532D0B" w:rsidRPr="004C7549" w:rsidRDefault="00532D0B" w:rsidP="00F16FA3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  <w:r w:rsidRPr="004C7549">
        <w:rPr>
          <w:rStyle w:val="FontStyle34"/>
          <w:sz w:val="28"/>
          <w:szCs w:val="28"/>
        </w:rPr>
        <w:t xml:space="preserve">качества финансового менеджмента </w:t>
      </w:r>
    </w:p>
    <w:p w:rsidR="008A1CD4" w:rsidRPr="004C7549" w:rsidRDefault="00532D0B" w:rsidP="00532D0B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  <w:r w:rsidRPr="004C7549">
        <w:rPr>
          <w:rStyle w:val="FontStyle34"/>
          <w:sz w:val="28"/>
          <w:szCs w:val="28"/>
        </w:rPr>
        <w:t>главного администратора средств бюджета</w:t>
      </w:r>
    </w:p>
    <w:p w:rsidR="00532D0B" w:rsidRPr="004C7549" w:rsidRDefault="00532D0B" w:rsidP="00532D0B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  <w:r w:rsidRPr="004C7549">
        <w:rPr>
          <w:rStyle w:val="FontStyle34"/>
          <w:sz w:val="28"/>
          <w:szCs w:val="28"/>
        </w:rPr>
        <w:t xml:space="preserve"> </w:t>
      </w:r>
      <w:r w:rsidR="008A1CD4" w:rsidRPr="004C7549">
        <w:rPr>
          <w:rStyle w:val="FontStyle34"/>
          <w:sz w:val="28"/>
          <w:szCs w:val="28"/>
        </w:rPr>
        <w:t xml:space="preserve">Новобейсугского </w:t>
      </w:r>
      <w:r w:rsidRPr="004C7549">
        <w:rPr>
          <w:rStyle w:val="FontStyle34"/>
          <w:sz w:val="28"/>
          <w:szCs w:val="28"/>
        </w:rPr>
        <w:t xml:space="preserve">сельского поселения </w:t>
      </w:r>
    </w:p>
    <w:p w:rsidR="00532D0B" w:rsidRPr="004C7549" w:rsidRDefault="00F16FA3" w:rsidP="00F16FA3">
      <w:pPr>
        <w:pStyle w:val="Style20"/>
        <w:widowControl/>
        <w:tabs>
          <w:tab w:val="left" w:pos="13075"/>
        </w:tabs>
        <w:spacing w:line="240" w:lineRule="auto"/>
        <w:ind w:firstLine="709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A1CD4" w:rsidRPr="004C7549">
        <w:rPr>
          <w:rStyle w:val="FontStyle34"/>
          <w:sz w:val="28"/>
          <w:szCs w:val="28"/>
        </w:rPr>
        <w:t>Выселковского</w:t>
      </w:r>
      <w:r w:rsidR="00532D0B" w:rsidRPr="004C7549">
        <w:rPr>
          <w:rStyle w:val="FontStyle34"/>
          <w:sz w:val="28"/>
          <w:szCs w:val="28"/>
        </w:rPr>
        <w:t xml:space="preserve"> района </w:t>
      </w:r>
    </w:p>
    <w:p w:rsidR="00532D0B" w:rsidRPr="00134DCB" w:rsidRDefault="00532D0B" w:rsidP="00532D0B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ПЕРЕЧЕНЬ</w:t>
      </w:r>
    </w:p>
    <w:p w:rsidR="00532D0B" w:rsidRDefault="00532D0B" w:rsidP="00532D0B">
      <w:pPr>
        <w:pStyle w:val="Style10"/>
        <w:widowControl/>
        <w:spacing w:line="240" w:lineRule="auto"/>
        <w:ind w:right="-36" w:firstLine="709"/>
        <w:rPr>
          <w:sz w:val="28"/>
          <w:szCs w:val="28"/>
        </w:rPr>
      </w:pPr>
      <w:r w:rsidRPr="00134DCB">
        <w:rPr>
          <w:rStyle w:val="FontStyle43"/>
          <w:sz w:val="28"/>
          <w:szCs w:val="28"/>
        </w:rPr>
        <w:t>ИСХОДНЫХ ДАННЫХ ДЛЯ ПРОВЕДЕНИЯ ОЦЕНКИ КАЧЕСТВА</w:t>
      </w:r>
      <w:r>
        <w:rPr>
          <w:rStyle w:val="FontStyle43"/>
          <w:sz w:val="28"/>
          <w:szCs w:val="28"/>
        </w:rPr>
        <w:t xml:space="preserve"> ФИНАНСОВОГО МЕНЕДЖМЕНТА ГЛАВНОГО</w:t>
      </w:r>
      <w:r w:rsidRPr="003F063D">
        <w:rPr>
          <w:b/>
          <w:caps/>
          <w:sz w:val="28"/>
          <w:szCs w:val="28"/>
        </w:rPr>
        <w:t>администратор</w:t>
      </w:r>
      <w:r>
        <w:rPr>
          <w:b/>
          <w:caps/>
          <w:sz w:val="28"/>
          <w:szCs w:val="28"/>
        </w:rPr>
        <w:t>А</w:t>
      </w:r>
    </w:p>
    <w:p w:rsidR="00532D0B" w:rsidRDefault="00532D0B" w:rsidP="00532D0B">
      <w:pPr>
        <w:pStyle w:val="Style22"/>
        <w:widowControl/>
        <w:spacing w:line="240" w:lineRule="auto"/>
        <w:jc w:val="both"/>
        <w:rPr>
          <w:sz w:val="28"/>
          <w:szCs w:val="28"/>
        </w:rPr>
      </w:pPr>
    </w:p>
    <w:p w:rsidR="00532D0B" w:rsidRDefault="00532D0B" w:rsidP="00532D0B">
      <w:pPr>
        <w:pStyle w:val="Style2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главным администратором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___»_______ 20 ___г.</w:t>
      </w:r>
    </w:p>
    <w:p w:rsidR="00532D0B" w:rsidRDefault="00532D0B" w:rsidP="00532D0B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>__________________________________________________</w:t>
      </w:r>
    </w:p>
    <w:p w:rsidR="00532D0B" w:rsidRDefault="00532D0B" w:rsidP="00532D0B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 xml:space="preserve">   (наименование главного администратора)</w:t>
      </w:r>
    </w:p>
    <w:p w:rsidR="00532D0B" w:rsidRDefault="00532D0B" w:rsidP="00532D0B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262"/>
        <w:gridCol w:w="3698"/>
        <w:gridCol w:w="1844"/>
      </w:tblGrid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ind w:right="2803" w:firstLine="709"/>
              <w:rPr>
                <w:rStyle w:val="FontStyle36"/>
              </w:rPr>
            </w:pPr>
            <w:r>
              <w:rPr>
                <w:rStyle w:val="FontStyle36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78" w:lineRule="exact"/>
              <w:ind w:firstLine="100"/>
              <w:rPr>
                <w:rStyle w:val="FontStyle36"/>
              </w:rPr>
            </w:pPr>
            <w:r>
              <w:rPr>
                <w:rStyle w:val="FontStyle36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78" w:lineRule="exact"/>
              <w:ind w:right="102" w:firstLine="114"/>
              <w:rPr>
                <w:rStyle w:val="FontStyle36"/>
              </w:rPr>
            </w:pPr>
            <w:r>
              <w:rPr>
                <w:rStyle w:val="FontStyle36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Значение исходных данных, поступивших от главных  администраторов</w:t>
            </w: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709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  <w:r>
              <w:rPr>
                <w:sz w:val="22"/>
                <w:szCs w:val="22"/>
              </w:rPr>
              <w:t>5</w:t>
            </w: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 xml:space="preserve">Количество дней отклонения даты регистрации письма ГРБС, к которому приложен РРО ГРБС на   очередной финансовый год и плановый период в Финансовое управление, от даты представления   РРО ГРБС, установленной Финансовым управлением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78" w:lineRule="exact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Утвержденный    объем 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Решение  о бюджете муниципального образования «Демидовский район» Смоленской области на очередной финансовый год и плановый период (далее – решение о бюджете)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widowControl/>
              <w:jc w:val="center"/>
            </w:pPr>
          </w:p>
          <w:p w:rsidR="00532D0B" w:rsidRDefault="00532D0B" w:rsidP="00C65F8E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83" w:lineRule="exact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Фактическое поступление в местный бюджет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  <w:p w:rsidR="00532D0B" w:rsidRDefault="00532D0B" w:rsidP="00C65F8E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Соблюдение установленных сроков  предоставления в финансовый орган документов, необходимых для составления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Р4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учреждений-между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2"/>
              <w:widowControl/>
              <w:tabs>
                <w:tab w:val="left" w:leader="underscore" w:pos="8304"/>
              </w:tabs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Тыс.</w:t>
            </w:r>
            <w:r w:rsidR="00F16FA3">
              <w:rPr>
                <w:rStyle w:val="FontStyle36"/>
              </w:rPr>
              <w:t xml:space="preserve"> </w:t>
            </w:r>
            <w:r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Кол-во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Уведомления об изменении бюджетных ассигнований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right="979" w:firstLine="102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Кассовые расходы ГРБС за счет средств местного бюджета (без учета меж</w:t>
            </w:r>
            <w:r>
              <w:rPr>
                <w:rStyle w:val="FontStyle36"/>
              </w:rPr>
              <w:t>бюджетных трансфертов из областного</w:t>
            </w:r>
            <w:r w:rsidRPr="00853B24">
              <w:rPr>
                <w:rStyle w:val="FontStyle36"/>
              </w:rPr>
              <w:t xml:space="preserve"> и федерального бюджетов) в отчетном периоде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widowControl/>
              <w:jc w:val="center"/>
            </w:pPr>
          </w:p>
          <w:p w:rsidR="00532D0B" w:rsidRPr="00853B24" w:rsidRDefault="00532D0B" w:rsidP="00C65F8E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Плановые расходы ГРБС за счет средств местного бюджета (без учета межб</w:t>
            </w:r>
            <w:r>
              <w:rPr>
                <w:rStyle w:val="FontStyle36"/>
              </w:rPr>
              <w:t>юджетных трансфертов из областного</w:t>
            </w:r>
            <w:r w:rsidRPr="00853B24">
              <w:rPr>
                <w:rStyle w:val="FontStyle36"/>
              </w:rPr>
              <w:t xml:space="preserve"> и фед</w:t>
            </w:r>
            <w:r>
              <w:rPr>
                <w:rStyle w:val="FontStyle36"/>
              </w:rPr>
              <w:t>ерального бюджетов)</w:t>
            </w:r>
            <w:r w:rsidRPr="00853B24">
              <w:rPr>
                <w:rStyle w:val="FontStyle36"/>
              </w:rPr>
              <w:t xml:space="preserve">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</w:t>
            </w:r>
            <w:r>
              <w:rPr>
                <w:rStyle w:val="FontStyle36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widowControl/>
              <w:jc w:val="center"/>
            </w:pPr>
          </w:p>
          <w:p w:rsidR="00532D0B" w:rsidRPr="00853B24" w:rsidRDefault="00532D0B" w:rsidP="00C65F8E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right="1363"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Своевременное составление бюджетной росписи ГРБС к проекту бю</w:t>
            </w:r>
            <w:r>
              <w:rPr>
                <w:rStyle w:val="FontStyle36"/>
              </w:rPr>
              <w:t xml:space="preserve">джета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right="2194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Кассовые расходы (без учета расходов за счет </w:t>
            </w:r>
            <w:r>
              <w:rPr>
                <w:rStyle w:val="FontStyle36"/>
              </w:rPr>
              <w:t>субвенций и субсидий из областного</w:t>
            </w:r>
            <w:r w:rsidRPr="00853B24">
              <w:rPr>
                <w:rStyle w:val="FontStyle36"/>
              </w:rPr>
              <w:t xml:space="preserve"> и федерального бюджетов), произве</w:t>
            </w:r>
            <w:r>
              <w:rPr>
                <w:rStyle w:val="FontStyle36"/>
              </w:rPr>
              <w:t>денные ГРБС</w:t>
            </w:r>
            <w:r w:rsidRPr="00853B24">
              <w:rPr>
                <w:rStyle w:val="FontStyle36"/>
              </w:rPr>
              <w:t xml:space="preserve"> и подведомственными ему учреждениями в IV квартале отчетного финансового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widowControl/>
              <w:jc w:val="center"/>
            </w:pPr>
          </w:p>
          <w:p w:rsidR="00532D0B" w:rsidRPr="00853B24" w:rsidRDefault="00532D0B" w:rsidP="00C65F8E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Кассовые расходы (без учета расходов за счет </w:t>
            </w:r>
            <w:r>
              <w:rPr>
                <w:rStyle w:val="FontStyle36"/>
              </w:rPr>
              <w:t>субвенций и субсидий из областного</w:t>
            </w:r>
            <w:r w:rsidRPr="00853B24">
              <w:rPr>
                <w:rStyle w:val="FontStyle36"/>
              </w:rPr>
              <w:t xml:space="preserve"> и федераль</w:t>
            </w:r>
            <w:r>
              <w:rPr>
                <w:rStyle w:val="FontStyle36"/>
              </w:rPr>
              <w:t>ного бюджета), произведенные ГРБС</w:t>
            </w:r>
            <w:r w:rsidRPr="00853B24">
              <w:rPr>
                <w:rStyle w:val="FontStyle36"/>
              </w:rPr>
              <w:t xml:space="preserve">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Объем дебиторской задолженности </w:t>
            </w:r>
            <w:r>
              <w:rPr>
                <w:rStyle w:val="FontStyle36"/>
              </w:rPr>
              <w:t>по платежам в бюджет, администрируемых главным администратором доходов,</w:t>
            </w:r>
            <w:r w:rsidRPr="00853B24">
              <w:rPr>
                <w:rStyle w:val="FontStyle36"/>
              </w:rPr>
              <w:t xml:space="preserve"> на начало текущего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widowControl/>
              <w:jc w:val="center"/>
            </w:pPr>
          </w:p>
          <w:p w:rsidR="00532D0B" w:rsidRPr="00853B24" w:rsidRDefault="00532D0B" w:rsidP="00C65F8E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дебиторской задолженности</w:t>
            </w:r>
            <w:r>
              <w:rPr>
                <w:rStyle w:val="FontStyle36"/>
              </w:rPr>
              <w:t xml:space="preserve"> по платежам в бюджет,</w:t>
            </w:r>
            <w:r w:rsidR="00F16FA3">
              <w:rPr>
                <w:rStyle w:val="FontStyle36"/>
              </w:rPr>
              <w:t xml:space="preserve"> </w:t>
            </w:r>
            <w:r>
              <w:rPr>
                <w:rStyle w:val="FontStyle36"/>
              </w:rPr>
              <w:t>администрируемых главным администратором доходов,</w:t>
            </w:r>
            <w:r w:rsidRPr="00853B24">
              <w:rPr>
                <w:rStyle w:val="FontStyle36"/>
              </w:rPr>
              <w:t xml:space="preserve">  по состоянию на 1 число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 Тыс.</w:t>
            </w:r>
            <w:r w:rsidR="00F16FA3">
              <w:rPr>
                <w:rStyle w:val="FontStyle36"/>
              </w:rPr>
              <w:t xml:space="preserve"> </w:t>
            </w:r>
            <w:r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  кредиторской   задолженности   по   расчетам   с   поставщиками  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ind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widowControl/>
              <w:jc w:val="center"/>
            </w:pPr>
          </w:p>
          <w:p w:rsidR="00532D0B" w:rsidRPr="00853B24" w:rsidRDefault="00532D0B" w:rsidP="00C65F8E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Годовой </w:t>
            </w:r>
            <w:r w:rsidRPr="00853B24">
              <w:rPr>
                <w:rStyle w:val="FontStyle36"/>
              </w:rPr>
              <w:t>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Количество      дней      отклонения      представления      ГРБС      годовой бюджетной отчетности от установленных сроков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ind w:right="2194"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Качество составления ГРБС годовой бюджетной отчетности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B54B59" w:rsidRDefault="00532D0B" w:rsidP="00C65F8E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 w:rsidRPr="00853B24">
              <w:rPr>
                <w:rStyle w:val="FontStyle36"/>
                <w:lang w:val="en-US" w:eastAsia="en-US"/>
              </w:rPr>
              <w:t>P1</w:t>
            </w:r>
            <w:r>
              <w:rPr>
                <w:rStyle w:val="FontStyle36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Наличие право</w:t>
            </w:r>
            <w:r>
              <w:rPr>
                <w:rStyle w:val="FontStyle36"/>
              </w:rPr>
              <w:t>вого акта главного администратора об организации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Правовой акт             </w:t>
            </w:r>
            <w:r>
              <w:rPr>
                <w:rStyle w:val="FontStyle36"/>
              </w:rPr>
              <w:t>г</w:t>
            </w:r>
            <w:r w:rsidRPr="00853B24">
              <w:rPr>
                <w:rStyle w:val="FontStyle36"/>
              </w:rPr>
              <w:t xml:space="preserve">лавного </w:t>
            </w:r>
            <w:r>
              <w:rPr>
                <w:rStyle w:val="FontStyle36"/>
              </w:rPr>
              <w:t xml:space="preserve">администратора     об  </w:t>
            </w:r>
            <w:r w:rsidRPr="00853B24">
              <w:rPr>
                <w:rStyle w:val="FontStyle36"/>
              </w:rPr>
              <w:t xml:space="preserve">организации            финансового </w:t>
            </w:r>
            <w:r>
              <w:rPr>
                <w:rStyle w:val="FontStyle36"/>
              </w:rPr>
              <w:t>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D0B" w:rsidRPr="00B54B59" w:rsidRDefault="00532D0B" w:rsidP="00C65F8E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>
              <w:rPr>
                <w:rStyle w:val="FontStyle36"/>
                <w:lang w:eastAsia="en-US"/>
              </w:rPr>
              <w:t>Р19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Наличие плана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План        проведения        </w:t>
            </w:r>
            <w:r>
              <w:rPr>
                <w:rStyle w:val="FontStyle36"/>
              </w:rPr>
              <w:t xml:space="preserve">аудиторских </w:t>
            </w:r>
            <w:r w:rsidRPr="00853B24">
              <w:rPr>
                <w:rStyle w:val="FontStyle36"/>
              </w:rPr>
              <w:t xml:space="preserve">проверок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widowControl/>
              <w:jc w:val="center"/>
            </w:pPr>
          </w:p>
          <w:p w:rsidR="00532D0B" w:rsidRPr="00853B24" w:rsidRDefault="00532D0B" w:rsidP="00C65F8E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Наличие заключений по результатам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Заключения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0B" w:rsidRPr="00853B24" w:rsidRDefault="00532D0B" w:rsidP="00C65F8E">
            <w:pPr>
              <w:widowControl/>
              <w:jc w:val="center"/>
            </w:pPr>
            <w:r>
              <w:rPr>
                <w:sz w:val="22"/>
                <w:szCs w:val="22"/>
              </w:rPr>
              <w:t>Р20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недостач и хищений в количественном выражении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</w:p>
          <w:p w:rsidR="00532D0B" w:rsidRDefault="00532D0B" w:rsidP="00C65F8E"/>
          <w:p w:rsidR="00532D0B" w:rsidRPr="00A23479" w:rsidRDefault="00532D0B" w:rsidP="00C65F8E">
            <w:r>
              <w:t>Тыс.</w:t>
            </w:r>
            <w:r w:rsidR="00F16FA3">
              <w:t xml:space="preserve"> </w:t>
            </w:r>
            <w: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 xml:space="preserve">Баланс, сведения о дебиторской и кредиторской задолженности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853B24" w:rsidTr="00C65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0B" w:rsidRPr="00853B24" w:rsidRDefault="00532D0B" w:rsidP="00C65F8E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недостач и хищений в суммовом  выражении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Баланс,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853B24" w:rsidRDefault="00532D0B" w:rsidP="00C65F8E">
            <w:pPr>
              <w:pStyle w:val="Style19"/>
              <w:widowControl/>
              <w:ind w:firstLine="709"/>
            </w:pPr>
          </w:p>
        </w:tc>
      </w:tr>
    </w:tbl>
    <w:p w:rsidR="00532D0B" w:rsidRDefault="00532D0B" w:rsidP="00532D0B">
      <w:pPr>
        <w:pStyle w:val="Style20"/>
        <w:widowControl/>
        <w:spacing w:before="48" w:line="240" w:lineRule="auto"/>
        <w:ind w:firstLine="709"/>
        <w:rPr>
          <w:rStyle w:val="FontStyle34"/>
          <w:sz w:val="28"/>
          <w:szCs w:val="28"/>
        </w:rPr>
      </w:pPr>
    </w:p>
    <w:p w:rsidR="00532D0B" w:rsidRPr="00134DCB" w:rsidRDefault="00532D0B" w:rsidP="00532D0B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Руководитель</w:t>
      </w:r>
      <w:r w:rsidRPr="00134DCB">
        <w:rPr>
          <w:rStyle w:val="FontStyle36"/>
          <w:sz w:val="28"/>
          <w:szCs w:val="28"/>
        </w:rPr>
        <w:tab/>
      </w:r>
      <w:r w:rsidRPr="00134DCB">
        <w:rPr>
          <w:rStyle w:val="FontStyle36"/>
          <w:sz w:val="28"/>
          <w:szCs w:val="28"/>
        </w:rPr>
        <w:tab/>
        <w:t xml:space="preserve">Фамилия, </w:t>
      </w:r>
      <w:proofErr w:type="gramStart"/>
      <w:r w:rsidRPr="00134DCB">
        <w:rPr>
          <w:rStyle w:val="FontStyle36"/>
          <w:sz w:val="28"/>
          <w:szCs w:val="28"/>
        </w:rPr>
        <w:t>И.О. ,</w:t>
      </w:r>
      <w:proofErr w:type="gramEnd"/>
      <w:r w:rsidRPr="00134DCB">
        <w:rPr>
          <w:rStyle w:val="FontStyle36"/>
          <w:sz w:val="28"/>
          <w:szCs w:val="28"/>
        </w:rPr>
        <w:t xml:space="preserve"> контактный телефон</w:t>
      </w:r>
    </w:p>
    <w:p w:rsidR="00532D0B" w:rsidRDefault="00532D0B" w:rsidP="00532D0B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Исполнитель</w:t>
      </w:r>
      <w:r w:rsidRPr="00134DCB">
        <w:rPr>
          <w:rStyle w:val="FontStyle36"/>
          <w:sz w:val="28"/>
          <w:szCs w:val="28"/>
        </w:rPr>
        <w:tab/>
      </w:r>
      <w:r w:rsidRPr="00134DCB">
        <w:rPr>
          <w:rStyle w:val="FontStyle36"/>
          <w:sz w:val="28"/>
          <w:szCs w:val="28"/>
        </w:rPr>
        <w:tab/>
        <w:t xml:space="preserve">Фамилия, </w:t>
      </w:r>
      <w:proofErr w:type="gramStart"/>
      <w:r w:rsidRPr="00134DCB">
        <w:rPr>
          <w:rStyle w:val="FontStyle36"/>
          <w:sz w:val="28"/>
          <w:szCs w:val="28"/>
        </w:rPr>
        <w:t>И.О. ,</w:t>
      </w:r>
      <w:proofErr w:type="gramEnd"/>
      <w:r w:rsidRPr="00134DCB">
        <w:rPr>
          <w:rStyle w:val="FontStyle36"/>
          <w:sz w:val="28"/>
          <w:szCs w:val="28"/>
        </w:rPr>
        <w:t xml:space="preserve"> контактный телефон</w:t>
      </w:r>
    </w:p>
    <w:p w:rsidR="00532D0B" w:rsidRDefault="00532D0B" w:rsidP="00532D0B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4"/>
          <w:sz w:val="24"/>
          <w:szCs w:val="24"/>
        </w:rPr>
        <w:sectPr w:rsidR="00532D0B" w:rsidSect="00532D0B">
          <w:headerReference w:type="default" r:id="rId7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p w:rsidR="00532D0B" w:rsidRPr="00351E89" w:rsidRDefault="004C7549" w:rsidP="004C7549">
      <w:pPr>
        <w:pStyle w:val="Style20"/>
        <w:widowControl/>
        <w:spacing w:line="240" w:lineRule="auto"/>
        <w:ind w:firstLine="709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 xml:space="preserve">                                                                                     </w:t>
      </w:r>
      <w:r w:rsidR="00532D0B" w:rsidRPr="00351E89">
        <w:rPr>
          <w:rStyle w:val="FontStyle34"/>
          <w:sz w:val="28"/>
          <w:szCs w:val="28"/>
        </w:rPr>
        <w:t>Приложение № 3</w:t>
      </w:r>
    </w:p>
    <w:p w:rsidR="004C7549" w:rsidRDefault="00532D0B" w:rsidP="004C7549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  <w:r w:rsidRPr="00351E89">
        <w:rPr>
          <w:rStyle w:val="FontStyle34"/>
          <w:sz w:val="28"/>
          <w:szCs w:val="28"/>
        </w:rPr>
        <w:t>к Методике расчета и оценки показателей</w:t>
      </w:r>
    </w:p>
    <w:p w:rsidR="00532D0B" w:rsidRPr="00351E89" w:rsidRDefault="00532D0B" w:rsidP="004C7549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  <w:bookmarkStart w:id="0" w:name="_GoBack"/>
      <w:bookmarkEnd w:id="0"/>
      <w:r w:rsidRPr="00351E89">
        <w:rPr>
          <w:rStyle w:val="FontStyle34"/>
          <w:sz w:val="28"/>
          <w:szCs w:val="28"/>
        </w:rPr>
        <w:t xml:space="preserve">качества финансового менеджмента </w:t>
      </w:r>
    </w:p>
    <w:p w:rsidR="00351E89" w:rsidRPr="00351E89" w:rsidRDefault="00532D0B" w:rsidP="00532D0B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  <w:r w:rsidRPr="00351E89">
        <w:rPr>
          <w:rStyle w:val="FontStyle34"/>
          <w:sz w:val="28"/>
          <w:szCs w:val="28"/>
        </w:rPr>
        <w:t>главного администратора средств бюджета</w:t>
      </w:r>
      <w:r w:rsidR="00162A29" w:rsidRPr="00351E89">
        <w:rPr>
          <w:rStyle w:val="FontStyle34"/>
          <w:sz w:val="28"/>
          <w:szCs w:val="28"/>
        </w:rPr>
        <w:t xml:space="preserve"> </w:t>
      </w:r>
    </w:p>
    <w:p w:rsidR="00532D0B" w:rsidRPr="00351E89" w:rsidRDefault="00162A29" w:rsidP="00532D0B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  <w:r w:rsidRPr="00351E89">
        <w:rPr>
          <w:rStyle w:val="FontStyle34"/>
          <w:sz w:val="28"/>
          <w:szCs w:val="28"/>
        </w:rPr>
        <w:t>Новобейсугского</w:t>
      </w:r>
      <w:r w:rsidR="00532D0B" w:rsidRPr="00351E89">
        <w:rPr>
          <w:rStyle w:val="FontStyle34"/>
          <w:sz w:val="28"/>
          <w:szCs w:val="28"/>
        </w:rPr>
        <w:t xml:space="preserve"> сельского поселения </w:t>
      </w:r>
    </w:p>
    <w:p w:rsidR="00532D0B" w:rsidRPr="00351E89" w:rsidRDefault="004C7549" w:rsidP="004C7549">
      <w:pPr>
        <w:pStyle w:val="Style20"/>
        <w:widowControl/>
        <w:tabs>
          <w:tab w:val="left" w:pos="13075"/>
        </w:tabs>
        <w:spacing w:line="240" w:lineRule="auto"/>
        <w:ind w:firstLine="709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                                                                   </w:t>
      </w:r>
      <w:r w:rsidR="00162A29" w:rsidRPr="00351E89">
        <w:rPr>
          <w:rStyle w:val="FontStyle34"/>
          <w:sz w:val="28"/>
          <w:szCs w:val="28"/>
        </w:rPr>
        <w:t>Выселковского</w:t>
      </w:r>
      <w:r w:rsidR="00532D0B" w:rsidRPr="00351E89">
        <w:rPr>
          <w:rStyle w:val="FontStyle34"/>
          <w:sz w:val="28"/>
          <w:szCs w:val="28"/>
        </w:rPr>
        <w:t xml:space="preserve"> района </w:t>
      </w:r>
    </w:p>
    <w:p w:rsidR="00532D0B" w:rsidRPr="005741BE" w:rsidRDefault="00532D0B" w:rsidP="00532D0B">
      <w:pPr>
        <w:pStyle w:val="Style10"/>
        <w:widowControl/>
        <w:spacing w:before="91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РЕЗУЛЬТАТЫ</w:t>
      </w:r>
    </w:p>
    <w:p w:rsidR="00532D0B" w:rsidRPr="005741BE" w:rsidRDefault="00532D0B" w:rsidP="00532D0B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АНАЛИЗА КАЧЕСТВА ФИНАНСОВОГО МЕНЕДЖМЕНТА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0"/>
        <w:gridCol w:w="8094"/>
        <w:gridCol w:w="1349"/>
      </w:tblGrid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№ п/п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532D0B" w:rsidRDefault="00532D0B" w:rsidP="00C65F8E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532D0B" w:rsidRPr="005741BE" w:rsidRDefault="00532D0B" w:rsidP="00C65F8E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Средняя оценка по показателю (</w:t>
            </w:r>
            <w:r w:rsidRPr="005741BE">
              <w:rPr>
                <w:rStyle w:val="FontStyle36"/>
                <w:sz w:val="24"/>
                <w:szCs w:val="24"/>
                <w:lang w:val="en-US"/>
              </w:rPr>
              <w:t>SP</w:t>
            </w:r>
            <w:r w:rsidRPr="005741BE">
              <w:rPr>
                <w:rStyle w:val="FontStyle36"/>
                <w:sz w:val="24"/>
                <w:szCs w:val="24"/>
              </w:rPr>
              <w:t>)</w:t>
            </w: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3</w:t>
            </w:r>
          </w:p>
        </w:tc>
      </w:tr>
      <w:tr w:rsidR="00532D0B" w:rsidRPr="005741BE" w:rsidTr="00C65F8E"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 xml:space="preserve">1. Оценка механизмов планирования </w:t>
            </w:r>
            <w:r>
              <w:rPr>
                <w:rStyle w:val="FontStyle43"/>
                <w:sz w:val="24"/>
                <w:szCs w:val="24"/>
              </w:rPr>
              <w:t xml:space="preserve">доходов и </w:t>
            </w:r>
            <w:r w:rsidRPr="005741BE">
              <w:rPr>
                <w:rStyle w:val="FontStyle43"/>
                <w:sz w:val="24"/>
                <w:szCs w:val="24"/>
              </w:rPr>
              <w:t>расходов бюджета</w:t>
            </w: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Соблюдение установленных сроков предоставления в финансовый орган документы, необходимых для составления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5741BE" w:rsidTr="00C65F8E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 xml:space="preserve">2. Оценка результатов исполнения бюджета в части </w:t>
            </w:r>
            <w:r>
              <w:rPr>
                <w:rStyle w:val="FontStyle43"/>
                <w:sz w:val="24"/>
                <w:szCs w:val="24"/>
              </w:rPr>
              <w:t xml:space="preserve">доходов и </w:t>
            </w:r>
            <w:r w:rsidRPr="005741BE">
              <w:rPr>
                <w:rStyle w:val="FontStyle43"/>
                <w:sz w:val="24"/>
                <w:szCs w:val="24"/>
              </w:rPr>
              <w:t xml:space="preserve">расходов </w:t>
            </w: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6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Уровень исполнения расходов ГРБС за счет средств местного бюджета (без учета межб</w:t>
            </w:r>
            <w:r>
              <w:rPr>
                <w:rStyle w:val="FontStyle36"/>
                <w:sz w:val="24"/>
                <w:szCs w:val="24"/>
              </w:rPr>
              <w:t xml:space="preserve">юджетных трансфертов из областного </w:t>
            </w:r>
            <w:r w:rsidRPr="005741BE">
              <w:rPr>
                <w:rStyle w:val="FontStyle36"/>
                <w:sz w:val="24"/>
                <w:szCs w:val="24"/>
              </w:rPr>
              <w:t xml:space="preserve"> и федерального бюджетов)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19"/>
              <w:widowControl/>
              <w:ind w:firstLine="101"/>
            </w:pP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7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19"/>
              <w:widowControl/>
              <w:ind w:firstLine="101"/>
            </w:pP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Своевременное составление бюджетной росписи ГРБС к проекту бю</w:t>
            </w:r>
            <w:r>
              <w:rPr>
                <w:rStyle w:val="FontStyle36"/>
                <w:sz w:val="24"/>
                <w:szCs w:val="24"/>
              </w:rPr>
              <w:t xml:space="preserve">джета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19"/>
              <w:widowControl/>
              <w:ind w:firstLine="101"/>
            </w:pP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Доля кассовых расходов (без учета межбюджетных трансфертов, имеющих</w:t>
            </w:r>
            <w:r>
              <w:rPr>
                <w:rStyle w:val="FontStyle36"/>
                <w:sz w:val="24"/>
                <w:szCs w:val="24"/>
              </w:rPr>
              <w:t xml:space="preserve"> целевое назначение, из областного</w:t>
            </w:r>
            <w:r w:rsidRPr="005741BE">
              <w:rPr>
                <w:rStyle w:val="FontStyle36"/>
                <w:sz w:val="24"/>
                <w:szCs w:val="24"/>
              </w:rPr>
              <w:t xml:space="preserve"> и федерального бюджетов), прои</w:t>
            </w:r>
            <w:r>
              <w:rPr>
                <w:rStyle w:val="FontStyle36"/>
                <w:sz w:val="24"/>
                <w:szCs w:val="24"/>
              </w:rPr>
              <w:t>зведенных ГРБС</w:t>
            </w:r>
            <w:r w:rsidRPr="005741BE">
              <w:rPr>
                <w:rStyle w:val="FontStyle36"/>
                <w:sz w:val="24"/>
                <w:szCs w:val="24"/>
              </w:rPr>
              <w:t xml:space="preserve"> и подведомственными ему учреждениями в IV квартале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19"/>
              <w:widowControl/>
              <w:ind w:firstLine="101"/>
            </w:pP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Изменение дебиторской задолженности </w:t>
            </w:r>
            <w:r>
              <w:rPr>
                <w:rStyle w:val="FontStyle36"/>
                <w:sz w:val="24"/>
                <w:szCs w:val="24"/>
              </w:rPr>
              <w:t xml:space="preserve">по платежам в бюджет, администрируемых </w:t>
            </w:r>
            <w:r>
              <w:rPr>
                <w:rStyle w:val="FontStyle36"/>
              </w:rPr>
              <w:t xml:space="preserve">главным администратором доходов, </w:t>
            </w:r>
            <w:r w:rsidRPr="005741BE">
              <w:rPr>
                <w:rStyle w:val="FontStyle36"/>
                <w:sz w:val="24"/>
                <w:szCs w:val="24"/>
              </w:rPr>
              <w:t>в отчетном периоде по сравнению с началом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5741BE" w:rsidTr="00C65F8E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>3. Оценка состояния учета и отчетности</w:t>
            </w: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5"/>
              <w:widowControl/>
              <w:ind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Собл</w:t>
            </w:r>
            <w:r>
              <w:rPr>
                <w:rStyle w:val="FontStyle36"/>
                <w:sz w:val="24"/>
                <w:szCs w:val="24"/>
              </w:rPr>
              <w:t>юдение сроков представления ГРБС</w:t>
            </w:r>
            <w:r w:rsidRPr="005741BE">
              <w:rPr>
                <w:rStyle w:val="FontStyle36"/>
                <w:sz w:val="24"/>
                <w:szCs w:val="24"/>
              </w:rPr>
              <w:t xml:space="preserve">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5"/>
              <w:widowControl/>
              <w:ind w:right="1872"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5741BE" w:rsidTr="00C65F8E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4</w:t>
            </w:r>
            <w:r w:rsidRPr="005741BE">
              <w:rPr>
                <w:rStyle w:val="FontStyle43"/>
                <w:sz w:val="24"/>
                <w:szCs w:val="24"/>
              </w:rPr>
              <w:t xml:space="preserve">. Оценка </w:t>
            </w:r>
            <w:r>
              <w:rPr>
                <w:rStyle w:val="FontStyle43"/>
                <w:sz w:val="24"/>
                <w:szCs w:val="24"/>
              </w:rPr>
              <w:t>организации финансового аудита</w:t>
            </w: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</w:t>
            </w:r>
            <w:r>
              <w:rPr>
                <w:rStyle w:val="FontStyle36"/>
                <w:sz w:val="24"/>
                <w:szCs w:val="24"/>
              </w:rPr>
              <w:t>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Наличие правового акта Г</w:t>
            </w:r>
            <w:r>
              <w:rPr>
                <w:rStyle w:val="FontStyle36"/>
                <w:sz w:val="24"/>
                <w:szCs w:val="24"/>
              </w:rPr>
              <w:t xml:space="preserve">РБС </w:t>
            </w:r>
            <w:r w:rsidRPr="005741BE">
              <w:rPr>
                <w:rStyle w:val="FontStyle36"/>
                <w:sz w:val="24"/>
                <w:szCs w:val="24"/>
              </w:rPr>
              <w:t xml:space="preserve"> об организации  финансового </w:t>
            </w:r>
            <w:r>
              <w:rPr>
                <w:rStyle w:val="FontStyle36"/>
                <w:sz w:val="24"/>
                <w:szCs w:val="24"/>
              </w:rPr>
              <w:t>аудита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19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Наличие плана</w:t>
            </w:r>
            <w:r w:rsidR="00162A29">
              <w:rPr>
                <w:rStyle w:val="FontStyle36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>проведения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19"/>
              <w:widowControl/>
              <w:ind w:firstLine="709"/>
            </w:pPr>
          </w:p>
        </w:tc>
      </w:tr>
      <w:tr w:rsidR="00532D0B" w:rsidRPr="005741BE" w:rsidTr="00C65F8E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Р20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Default="00532D0B" w:rsidP="00C65F8E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Наличие недостач и хищений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0B" w:rsidRPr="005741BE" w:rsidRDefault="00532D0B" w:rsidP="00C65F8E">
            <w:pPr>
              <w:pStyle w:val="Style19"/>
              <w:widowControl/>
              <w:ind w:firstLine="709"/>
            </w:pPr>
          </w:p>
        </w:tc>
      </w:tr>
    </w:tbl>
    <w:p w:rsidR="00532D0B" w:rsidRPr="005741BE" w:rsidRDefault="00532D0B" w:rsidP="00074490">
      <w:pPr>
        <w:widowControl/>
        <w:sectPr w:rsidR="00532D0B" w:rsidRPr="005741BE" w:rsidSect="00351E89">
          <w:type w:val="continuous"/>
          <w:pgSz w:w="11909" w:h="16834"/>
          <w:pgMar w:top="284" w:right="357" w:bottom="1134" w:left="1043" w:header="720" w:footer="720" w:gutter="0"/>
          <w:cols w:space="60"/>
          <w:noEndnote/>
        </w:sectPr>
      </w:pPr>
    </w:p>
    <w:p w:rsidR="00532D0B" w:rsidRPr="005741BE" w:rsidRDefault="00532D0B" w:rsidP="00074490">
      <w:pPr>
        <w:pStyle w:val="Style26"/>
        <w:widowControl/>
        <w:spacing w:line="240" w:lineRule="auto"/>
        <w:ind w:right="-1"/>
        <w:jc w:val="left"/>
      </w:pPr>
    </w:p>
    <w:sectPr w:rsidR="00532D0B" w:rsidRPr="005741BE" w:rsidSect="00E61EDA">
      <w:headerReference w:type="default" r:id="rId8"/>
      <w:type w:val="continuous"/>
      <w:pgSz w:w="11909" w:h="16834"/>
      <w:pgMar w:top="709" w:right="357" w:bottom="1134" w:left="10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F0" w:rsidRDefault="004D22F0">
      <w:r>
        <w:separator/>
      </w:r>
    </w:p>
  </w:endnote>
  <w:endnote w:type="continuationSeparator" w:id="0">
    <w:p w:rsidR="004D22F0" w:rsidRDefault="004D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F0" w:rsidRDefault="004D22F0">
      <w:r>
        <w:separator/>
      </w:r>
    </w:p>
  </w:footnote>
  <w:footnote w:type="continuationSeparator" w:id="0">
    <w:p w:rsidR="004D22F0" w:rsidRDefault="004D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83E" w:rsidRDefault="004D22F0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83E" w:rsidRDefault="00351E89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767374">
      <w:rPr>
        <w:rStyle w:val="FontStyle33"/>
        <w:noProof/>
      </w:rPr>
      <w:t>13</w:t>
    </w:r>
    <w:r>
      <w:rPr>
        <w:rStyle w:val="FontStyle3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52"/>
    <w:rsid w:val="00074490"/>
    <w:rsid w:val="00162A29"/>
    <w:rsid w:val="001E4752"/>
    <w:rsid w:val="00351E89"/>
    <w:rsid w:val="004C7549"/>
    <w:rsid w:val="004D22F0"/>
    <w:rsid w:val="00532D0B"/>
    <w:rsid w:val="00767374"/>
    <w:rsid w:val="008A1CD4"/>
    <w:rsid w:val="00AD2B62"/>
    <w:rsid w:val="00B22BE2"/>
    <w:rsid w:val="00CB5106"/>
    <w:rsid w:val="00DF0C9F"/>
    <w:rsid w:val="00E9365E"/>
    <w:rsid w:val="00F1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E8A7"/>
  <w15:chartTrackingRefBased/>
  <w15:docId w15:val="{CC57F231-4B88-4EC7-835D-433467A1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D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2D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32D0B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32D0B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D0B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D0B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2D0B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32D0B"/>
    <w:rPr>
      <w:rFonts w:ascii="Calibri" w:eastAsiaTheme="minorEastAsia" w:hAnsi="Calibri" w:cs="Times New Roman"/>
      <w:b/>
      <w:bCs/>
      <w:lang w:eastAsia="ru-RU"/>
    </w:rPr>
  </w:style>
  <w:style w:type="paragraph" w:customStyle="1" w:styleId="Style1">
    <w:name w:val="Style1"/>
    <w:basedOn w:val="a"/>
    <w:uiPriority w:val="99"/>
    <w:rsid w:val="00532D0B"/>
  </w:style>
  <w:style w:type="paragraph" w:customStyle="1" w:styleId="Style2">
    <w:name w:val="Style2"/>
    <w:basedOn w:val="a"/>
    <w:uiPriority w:val="99"/>
    <w:rsid w:val="00532D0B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532D0B"/>
  </w:style>
  <w:style w:type="paragraph" w:customStyle="1" w:styleId="Style4">
    <w:name w:val="Style4"/>
    <w:basedOn w:val="a"/>
    <w:uiPriority w:val="99"/>
    <w:rsid w:val="00532D0B"/>
    <w:pPr>
      <w:spacing w:line="307" w:lineRule="exact"/>
    </w:pPr>
  </w:style>
  <w:style w:type="paragraph" w:customStyle="1" w:styleId="Style5">
    <w:name w:val="Style5"/>
    <w:basedOn w:val="a"/>
    <w:uiPriority w:val="99"/>
    <w:rsid w:val="00532D0B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532D0B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532D0B"/>
    <w:pPr>
      <w:jc w:val="both"/>
    </w:pPr>
  </w:style>
  <w:style w:type="paragraph" w:customStyle="1" w:styleId="Style8">
    <w:name w:val="Style8"/>
    <w:basedOn w:val="a"/>
    <w:uiPriority w:val="99"/>
    <w:rsid w:val="00532D0B"/>
    <w:pPr>
      <w:spacing w:line="228" w:lineRule="exact"/>
    </w:pPr>
  </w:style>
  <w:style w:type="paragraph" w:customStyle="1" w:styleId="Style9">
    <w:name w:val="Style9"/>
    <w:basedOn w:val="a"/>
    <w:uiPriority w:val="99"/>
    <w:rsid w:val="00532D0B"/>
    <w:pPr>
      <w:spacing w:line="274" w:lineRule="exact"/>
    </w:pPr>
  </w:style>
  <w:style w:type="paragraph" w:customStyle="1" w:styleId="Style10">
    <w:name w:val="Style10"/>
    <w:basedOn w:val="a"/>
    <w:uiPriority w:val="99"/>
    <w:rsid w:val="00532D0B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532D0B"/>
  </w:style>
  <w:style w:type="paragraph" w:customStyle="1" w:styleId="Style12">
    <w:name w:val="Style12"/>
    <w:basedOn w:val="a"/>
    <w:uiPriority w:val="99"/>
    <w:rsid w:val="00532D0B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532D0B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532D0B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532D0B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532D0B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532D0B"/>
    <w:pPr>
      <w:jc w:val="both"/>
    </w:pPr>
  </w:style>
  <w:style w:type="paragraph" w:customStyle="1" w:styleId="Style18">
    <w:name w:val="Style18"/>
    <w:basedOn w:val="a"/>
    <w:uiPriority w:val="99"/>
    <w:rsid w:val="00532D0B"/>
  </w:style>
  <w:style w:type="paragraph" w:customStyle="1" w:styleId="Style19">
    <w:name w:val="Style19"/>
    <w:basedOn w:val="a"/>
    <w:uiPriority w:val="99"/>
    <w:rsid w:val="00532D0B"/>
  </w:style>
  <w:style w:type="paragraph" w:customStyle="1" w:styleId="Style20">
    <w:name w:val="Style20"/>
    <w:basedOn w:val="a"/>
    <w:uiPriority w:val="99"/>
    <w:rsid w:val="00532D0B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532D0B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532D0B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532D0B"/>
    <w:pPr>
      <w:spacing w:line="274" w:lineRule="exact"/>
    </w:pPr>
  </w:style>
  <w:style w:type="paragraph" w:customStyle="1" w:styleId="Style24">
    <w:name w:val="Style24"/>
    <w:basedOn w:val="a"/>
    <w:uiPriority w:val="99"/>
    <w:rsid w:val="00532D0B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532D0B"/>
    <w:pPr>
      <w:jc w:val="center"/>
    </w:pPr>
  </w:style>
  <w:style w:type="paragraph" w:customStyle="1" w:styleId="Style26">
    <w:name w:val="Style26"/>
    <w:basedOn w:val="a"/>
    <w:uiPriority w:val="99"/>
    <w:rsid w:val="00532D0B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532D0B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532D0B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532D0B"/>
    <w:pPr>
      <w:spacing w:line="229" w:lineRule="exact"/>
    </w:pPr>
  </w:style>
  <w:style w:type="paragraph" w:customStyle="1" w:styleId="Style30">
    <w:name w:val="Style30"/>
    <w:basedOn w:val="a"/>
    <w:uiPriority w:val="99"/>
    <w:rsid w:val="00532D0B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532D0B"/>
  </w:style>
  <w:style w:type="character" w:customStyle="1" w:styleId="FontStyle33">
    <w:name w:val="Font Style33"/>
    <w:basedOn w:val="a0"/>
    <w:uiPriority w:val="99"/>
    <w:rsid w:val="00532D0B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532D0B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532D0B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532D0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532D0B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532D0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532D0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532D0B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532D0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532D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532D0B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532D0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32D0B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32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2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D0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3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D0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2D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D0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32D0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2021-10-18T11:34:00Z</cp:lastPrinted>
  <dcterms:created xsi:type="dcterms:W3CDTF">2021-10-18T10:31:00Z</dcterms:created>
  <dcterms:modified xsi:type="dcterms:W3CDTF">2021-10-18T11:36:00Z</dcterms:modified>
</cp:coreProperties>
</file>