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1A" w:rsidRDefault="002749F6" w:rsidP="002749F6">
      <w:pPr>
        <w:pStyle w:val="a4"/>
        <w:tabs>
          <w:tab w:val="center" w:pos="4818"/>
          <w:tab w:val="left" w:pos="714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</w:t>
      </w:r>
      <w:r w:rsidR="0065281A">
        <w:rPr>
          <w:rFonts w:ascii="Times New Roman" w:hAnsi="Times New Roman"/>
          <w:noProof/>
          <w:sz w:val="28"/>
          <w:szCs w:val="28"/>
        </w:rPr>
        <w:t xml:space="preserve">   </w:t>
      </w:r>
      <w:r w:rsidR="0065281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81A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65281A" w:rsidRDefault="0065281A" w:rsidP="0065281A">
      <w:pPr>
        <w:pStyle w:val="a4"/>
        <w:tabs>
          <w:tab w:val="center" w:pos="4818"/>
          <w:tab w:val="left" w:pos="7140"/>
        </w:tabs>
        <w:rPr>
          <w:rFonts w:ascii="Times New Roman" w:hAnsi="Times New Roman"/>
          <w:noProof/>
          <w:sz w:val="28"/>
          <w:szCs w:val="28"/>
        </w:rPr>
      </w:pPr>
    </w:p>
    <w:p w:rsidR="0065281A" w:rsidRDefault="0065281A" w:rsidP="0065281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ВЫСЕЛКОВСКОГО РАЙОНА</w:t>
      </w:r>
    </w:p>
    <w:p w:rsidR="0065281A" w:rsidRDefault="0065281A" w:rsidP="0065281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сессия 4 созыва</w:t>
      </w:r>
    </w:p>
    <w:p w:rsidR="0065281A" w:rsidRDefault="0065281A" w:rsidP="0065281A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5281A" w:rsidRDefault="0065281A" w:rsidP="0065281A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</w:rPr>
        <w:t>РЕШЕНИЕ</w:t>
      </w:r>
    </w:p>
    <w:p w:rsidR="0065281A" w:rsidRDefault="0065281A" w:rsidP="0065281A">
      <w:pPr>
        <w:jc w:val="center"/>
        <w:rPr>
          <w:rFonts w:ascii="Times New Roman" w:hAnsi="Times New Roman"/>
          <w:sz w:val="28"/>
          <w:szCs w:val="28"/>
        </w:rPr>
      </w:pPr>
    </w:p>
    <w:p w:rsidR="0065281A" w:rsidRDefault="002749F6" w:rsidP="0065281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17.05.2022.</w:t>
      </w:r>
      <w:r w:rsidR="0065281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E6248">
        <w:rPr>
          <w:rFonts w:ascii="Times New Roman" w:hAnsi="Times New Roman"/>
          <w:sz w:val="28"/>
          <w:szCs w:val="28"/>
        </w:rPr>
        <w:t xml:space="preserve">                          № 5-139</w:t>
      </w:r>
    </w:p>
    <w:p w:rsidR="0065281A" w:rsidRDefault="0065281A" w:rsidP="0065281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65281A" w:rsidRDefault="0065281A" w:rsidP="0065281A">
      <w:pPr>
        <w:rPr>
          <w:rFonts w:ascii="Times New Roman" w:hAnsi="Times New Roman"/>
          <w:sz w:val="28"/>
          <w:szCs w:val="28"/>
        </w:rPr>
      </w:pPr>
    </w:p>
    <w:p w:rsidR="0065281A" w:rsidRPr="0065281A" w:rsidRDefault="0065281A" w:rsidP="0065281A">
      <w:pPr>
        <w:jc w:val="center"/>
        <w:rPr>
          <w:rFonts w:ascii="Times New Roman" w:hAnsi="Times New Roman"/>
          <w:sz w:val="28"/>
          <w:szCs w:val="28"/>
        </w:rPr>
      </w:pPr>
    </w:p>
    <w:p w:rsidR="0065281A" w:rsidRDefault="0065281A" w:rsidP="006528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5281A">
        <w:rPr>
          <w:rFonts w:ascii="Times New Roman" w:hAnsi="Times New Roman"/>
          <w:b/>
          <w:sz w:val="28"/>
          <w:szCs w:val="28"/>
        </w:rPr>
        <w:t xml:space="preserve">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b/>
          <w:iCs/>
          <w:sz w:val="28"/>
          <w:szCs w:val="28"/>
        </w:rPr>
        <w:t xml:space="preserve">Новобейсугского сельского </w:t>
      </w:r>
    </w:p>
    <w:p w:rsidR="0065281A" w:rsidRPr="0065281A" w:rsidRDefault="0065281A" w:rsidP="006528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поселения Выселковского района</w:t>
      </w:r>
    </w:p>
    <w:p w:rsidR="0065281A" w:rsidRPr="0065281A" w:rsidRDefault="0065281A" w:rsidP="006528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5281A" w:rsidRPr="0065281A" w:rsidRDefault="0065281A" w:rsidP="006528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5281A" w:rsidRPr="0065281A" w:rsidRDefault="0065281A" w:rsidP="0065281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5281A">
        <w:rPr>
          <w:rFonts w:ascii="Times New Roman" w:hAnsi="Times New Roman"/>
          <w:sz w:val="28"/>
          <w:szCs w:val="28"/>
        </w:rPr>
        <w:t xml:space="preserve">В соответствии с пунктом 4 части 1 статьи </w:t>
      </w:r>
      <w:r>
        <w:rPr>
          <w:rFonts w:ascii="Times New Roman" w:hAnsi="Times New Roman"/>
          <w:sz w:val="28"/>
          <w:szCs w:val="28"/>
        </w:rPr>
        <w:t xml:space="preserve">10 Федерального закона от 21 июля </w:t>
      </w:r>
      <w:r w:rsidRPr="0065281A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5281A">
        <w:rPr>
          <w:rFonts w:ascii="Times New Roman" w:hAnsi="Times New Roman"/>
          <w:sz w:val="28"/>
          <w:szCs w:val="28"/>
        </w:rPr>
        <w:t>№ 212-ФЗ «Об основах общественного контроля в Российской Федерации», статьей 35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65281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5281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7 статьи 8 Зако</w:t>
      </w:r>
      <w:r>
        <w:rPr>
          <w:rFonts w:ascii="Times New Roman" w:hAnsi="Times New Roman"/>
          <w:sz w:val="28"/>
          <w:szCs w:val="28"/>
        </w:rPr>
        <w:t xml:space="preserve">на Краснодарского края от 25 декабря </w:t>
      </w:r>
      <w:r w:rsidRPr="0065281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5281A">
        <w:rPr>
          <w:rFonts w:ascii="Times New Roman" w:hAnsi="Times New Roman"/>
          <w:sz w:val="28"/>
          <w:szCs w:val="28"/>
        </w:rPr>
        <w:t>№ 3305-КЗ «Об общественном контроле в</w:t>
      </w:r>
      <w:proofErr w:type="gramEnd"/>
      <w:r w:rsidRPr="0065281A">
        <w:rPr>
          <w:rFonts w:ascii="Times New Roman" w:hAnsi="Times New Roman"/>
          <w:sz w:val="28"/>
          <w:szCs w:val="28"/>
        </w:rPr>
        <w:t xml:space="preserve"> Краснодарском крае», </w:t>
      </w:r>
      <w:r>
        <w:rPr>
          <w:rFonts w:ascii="Times New Roman" w:hAnsi="Times New Roman"/>
          <w:sz w:val="28"/>
          <w:szCs w:val="28"/>
        </w:rPr>
        <w:t>Уставом Новобейсугского сельского поселения Выселковского района</w:t>
      </w:r>
      <w:r w:rsidRPr="0065281A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  <w:r w:rsidRPr="00652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81A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28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81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8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81A">
        <w:rPr>
          <w:rFonts w:ascii="Times New Roman" w:hAnsi="Times New Roman"/>
          <w:sz w:val="28"/>
          <w:szCs w:val="28"/>
        </w:rPr>
        <w:t>л:</w:t>
      </w:r>
    </w:p>
    <w:p w:rsidR="0065281A" w:rsidRPr="0065281A" w:rsidRDefault="0065281A" w:rsidP="0065281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65281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65281A">
        <w:rPr>
          <w:rFonts w:ascii="Times New Roman" w:hAnsi="Times New Roman"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 (приложение)</w:t>
      </w:r>
      <w:r w:rsidRPr="0065281A">
        <w:rPr>
          <w:rFonts w:ascii="Times New Roman" w:hAnsi="Times New Roman"/>
          <w:iCs/>
          <w:sz w:val="28"/>
          <w:szCs w:val="28"/>
        </w:rPr>
        <w:t>.</w:t>
      </w:r>
    </w:p>
    <w:p w:rsidR="0065281A" w:rsidRPr="0065281A" w:rsidRDefault="0065281A" w:rsidP="0065281A">
      <w:pPr>
        <w:rPr>
          <w:rFonts w:ascii="Times New Roman" w:hAnsi="Times New Roman"/>
          <w:sz w:val="28"/>
          <w:szCs w:val="28"/>
        </w:rPr>
      </w:pPr>
      <w:r w:rsidRPr="0065281A">
        <w:rPr>
          <w:rFonts w:ascii="Times New Roman" w:hAnsi="Times New Roman"/>
          <w:sz w:val="28"/>
          <w:szCs w:val="28"/>
        </w:rPr>
        <w:t xml:space="preserve">        2. </w:t>
      </w:r>
      <w:r>
        <w:rPr>
          <w:rFonts w:ascii="Times New Roman" w:hAnsi="Times New Roman"/>
          <w:sz w:val="28"/>
          <w:szCs w:val="28"/>
        </w:rPr>
        <w:t>Н</w:t>
      </w:r>
      <w:r w:rsidRPr="0065281A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 обнародовать в установленном порядке </w:t>
      </w:r>
      <w:r w:rsidRPr="0065281A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Новобейсугского сельского поселения Выселковского района</w:t>
      </w:r>
      <w:r w:rsidRPr="0065281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281A" w:rsidRPr="0065281A" w:rsidRDefault="0065281A" w:rsidP="0065281A">
      <w:pPr>
        <w:rPr>
          <w:rFonts w:ascii="Times New Roman" w:hAnsi="Times New Roman"/>
          <w:sz w:val="28"/>
          <w:szCs w:val="28"/>
        </w:rPr>
      </w:pPr>
      <w:r w:rsidRPr="0065281A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652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81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 отдела земельных и архитектурных отношений администрации Новобейсугского сельского поселения Выселковского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К.В.Потапкину</w:t>
      </w:r>
      <w:proofErr w:type="spellEnd"/>
      <w:r w:rsidRPr="0065281A">
        <w:rPr>
          <w:rFonts w:ascii="Times New Roman" w:hAnsi="Times New Roman"/>
          <w:sz w:val="28"/>
          <w:szCs w:val="28"/>
        </w:rPr>
        <w:t>.</w:t>
      </w:r>
    </w:p>
    <w:p w:rsidR="0065281A" w:rsidRPr="0065281A" w:rsidRDefault="0065281A" w:rsidP="0065281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5281A"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5281A">
        <w:rPr>
          <w:rFonts w:ascii="Times New Roman" w:hAnsi="Times New Roman"/>
          <w:sz w:val="28"/>
          <w:szCs w:val="28"/>
        </w:rPr>
        <w:t>.</w:t>
      </w:r>
    </w:p>
    <w:p w:rsidR="0065281A" w:rsidRPr="0065281A" w:rsidRDefault="0065281A">
      <w:pPr>
        <w:rPr>
          <w:rFonts w:ascii="Times New Roman" w:hAnsi="Times New Roman"/>
          <w:sz w:val="28"/>
          <w:szCs w:val="28"/>
        </w:rPr>
      </w:pPr>
    </w:p>
    <w:p w:rsidR="0065281A" w:rsidRDefault="0065281A" w:rsidP="0065281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81A" w:rsidRDefault="0065281A" w:rsidP="0065281A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Новобейсугского</w:t>
      </w:r>
    </w:p>
    <w:p w:rsidR="0065281A" w:rsidRDefault="0065281A" w:rsidP="0065281A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5281A" w:rsidRDefault="0065281A" w:rsidP="006528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В.В. Василенко</w:t>
      </w:r>
    </w:p>
    <w:p w:rsidR="0065281A" w:rsidRDefault="0065281A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281A" w:rsidRDefault="0065281A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30 сессии 4 созыва</w:t>
      </w:r>
    </w:p>
    <w:p w:rsidR="0065281A" w:rsidRDefault="0065281A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Новобейсугского</w:t>
      </w:r>
    </w:p>
    <w:p w:rsidR="0065281A" w:rsidRDefault="0065281A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5281A" w:rsidRDefault="0065281A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65281A" w:rsidRDefault="006E6248" w:rsidP="0065281A">
      <w:pPr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17.05.2022 г. № 5-139</w:t>
      </w:r>
      <w:bookmarkStart w:id="0" w:name="_GoBack"/>
      <w:bookmarkEnd w:id="0"/>
    </w:p>
    <w:p w:rsidR="0065281A" w:rsidRDefault="0065281A" w:rsidP="0065281A">
      <w:pPr>
        <w:rPr>
          <w:rFonts w:ascii="Times New Roman" w:hAnsi="Times New Roman"/>
          <w:sz w:val="28"/>
          <w:szCs w:val="28"/>
        </w:rPr>
      </w:pPr>
    </w:p>
    <w:p w:rsidR="0065281A" w:rsidRDefault="0065281A" w:rsidP="0065281A">
      <w:pPr>
        <w:rPr>
          <w:rFonts w:ascii="Times New Roman" w:hAnsi="Times New Roman"/>
          <w:sz w:val="28"/>
          <w:szCs w:val="28"/>
        </w:rPr>
      </w:pPr>
    </w:p>
    <w:p w:rsidR="0065281A" w:rsidRDefault="0065281A" w:rsidP="0065281A">
      <w:pPr>
        <w:rPr>
          <w:rFonts w:ascii="Times New Roman" w:hAnsi="Times New Roman"/>
          <w:sz w:val="28"/>
          <w:szCs w:val="28"/>
        </w:rPr>
      </w:pPr>
    </w:p>
    <w:p w:rsidR="0065281A" w:rsidRPr="0065281A" w:rsidRDefault="0065281A" w:rsidP="0065281A">
      <w:pPr>
        <w:pStyle w:val="ConsPlusTitle"/>
        <w:jc w:val="center"/>
        <w:rPr>
          <w:b w:val="0"/>
          <w:sz w:val="28"/>
          <w:szCs w:val="28"/>
        </w:rPr>
      </w:pPr>
      <w:r w:rsidRPr="0065281A">
        <w:rPr>
          <w:b w:val="0"/>
          <w:sz w:val="28"/>
          <w:szCs w:val="28"/>
        </w:rPr>
        <w:t>Положение</w:t>
      </w:r>
    </w:p>
    <w:p w:rsidR="0065281A" w:rsidRPr="0065281A" w:rsidRDefault="0065281A" w:rsidP="0065281A">
      <w:pPr>
        <w:pStyle w:val="ConsPlusTitle"/>
        <w:jc w:val="center"/>
        <w:rPr>
          <w:b w:val="0"/>
          <w:sz w:val="28"/>
          <w:szCs w:val="28"/>
        </w:rPr>
      </w:pPr>
      <w:r w:rsidRPr="0065281A">
        <w:rPr>
          <w:b w:val="0"/>
          <w:sz w:val="28"/>
          <w:szCs w:val="28"/>
        </w:rPr>
        <w:t>о порядке посещения субъектами общественного контроля</w:t>
      </w:r>
    </w:p>
    <w:p w:rsidR="0065281A" w:rsidRPr="0065281A" w:rsidRDefault="0065281A" w:rsidP="0065281A">
      <w:pPr>
        <w:pStyle w:val="ConsPlusTitle"/>
        <w:jc w:val="center"/>
        <w:rPr>
          <w:b w:val="0"/>
          <w:sz w:val="28"/>
          <w:szCs w:val="28"/>
        </w:rPr>
      </w:pPr>
      <w:r w:rsidRPr="0065281A">
        <w:rPr>
          <w:b w:val="0"/>
          <w:sz w:val="28"/>
          <w:szCs w:val="28"/>
        </w:rPr>
        <w:t>органов местного самоуправления и муниципальных</w:t>
      </w:r>
    </w:p>
    <w:p w:rsidR="0065281A" w:rsidRDefault="0065281A" w:rsidP="0065281A">
      <w:pPr>
        <w:pStyle w:val="ConsPlusTitle"/>
        <w:jc w:val="center"/>
        <w:rPr>
          <w:b w:val="0"/>
          <w:sz w:val="28"/>
          <w:szCs w:val="28"/>
        </w:rPr>
      </w:pPr>
      <w:r w:rsidRPr="0065281A">
        <w:rPr>
          <w:b w:val="0"/>
          <w:sz w:val="28"/>
          <w:szCs w:val="28"/>
        </w:rPr>
        <w:t xml:space="preserve">организаций Новобейсугского сельского поселения </w:t>
      </w:r>
    </w:p>
    <w:p w:rsidR="0065281A" w:rsidRPr="0065281A" w:rsidRDefault="0065281A" w:rsidP="0065281A">
      <w:pPr>
        <w:pStyle w:val="ConsPlusTitle"/>
        <w:jc w:val="center"/>
        <w:rPr>
          <w:b w:val="0"/>
          <w:sz w:val="28"/>
          <w:szCs w:val="28"/>
        </w:rPr>
      </w:pPr>
      <w:r w:rsidRPr="0065281A">
        <w:rPr>
          <w:b w:val="0"/>
          <w:sz w:val="28"/>
          <w:szCs w:val="28"/>
        </w:rPr>
        <w:t>Выселковского района</w:t>
      </w:r>
    </w:p>
    <w:p w:rsidR="0065281A" w:rsidRDefault="0065281A" w:rsidP="00652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81A" w:rsidRPr="0065281A" w:rsidRDefault="0065281A" w:rsidP="00652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81A" w:rsidRP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органы и организации).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 июля 2014 года № 212-ФЗ «Об основах общественного контроля в Российской Федерации».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</w:t>
      </w:r>
      <w:r w:rsidR="00852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а также иным способом, позволяющим зафиксировать факт его направления.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</w:t>
      </w:r>
      <w:r w:rsidR="00852BF1">
        <w:rPr>
          <w:rFonts w:ascii="Times New Roman" w:hAnsi="Times New Roman" w:cs="Times New Roman"/>
          <w:sz w:val="28"/>
          <w:szCs w:val="28"/>
        </w:rPr>
        <w:t xml:space="preserve"> с Федеральным законом от 21 июля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52B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Закон</w:t>
      </w:r>
      <w:r w:rsidR="00852BF1">
        <w:rPr>
          <w:rFonts w:ascii="Times New Roman" w:hAnsi="Times New Roman" w:cs="Times New Roman"/>
          <w:sz w:val="28"/>
          <w:szCs w:val="28"/>
        </w:rPr>
        <w:t xml:space="preserve">ом Краснодарского края от 25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852B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65281A" w:rsidRDefault="0065281A" w:rsidP="00652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65281A" w:rsidRDefault="0065281A" w:rsidP="006528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5281A" w:rsidRDefault="0065281A" w:rsidP="0065281A">
      <w:pPr>
        <w:rPr>
          <w:rFonts w:ascii="Times New Roman" w:hAnsi="Times New Roman"/>
          <w:sz w:val="28"/>
          <w:szCs w:val="28"/>
        </w:rPr>
      </w:pPr>
    </w:p>
    <w:p w:rsidR="00852BF1" w:rsidRDefault="00852BF1" w:rsidP="00852BF1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BF1" w:rsidRDefault="00852BF1" w:rsidP="00852BF1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Новобейсугского</w:t>
      </w:r>
    </w:p>
    <w:p w:rsidR="00852BF1" w:rsidRDefault="00852BF1" w:rsidP="00852BF1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52BF1" w:rsidRPr="0065281A" w:rsidRDefault="00852BF1" w:rsidP="00852BF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В.В. Василенко</w:t>
      </w:r>
    </w:p>
    <w:sectPr w:rsidR="00852BF1" w:rsidRPr="0065281A" w:rsidSect="006528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A"/>
    <w:rsid w:val="002749F6"/>
    <w:rsid w:val="0065281A"/>
    <w:rsid w:val="006E23E4"/>
    <w:rsid w:val="006E6248"/>
    <w:rsid w:val="008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81A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528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1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281A"/>
    <w:rPr>
      <w:color w:val="0000FF" w:themeColor="hyperlink"/>
      <w:u w:val="single"/>
    </w:rPr>
  </w:style>
  <w:style w:type="paragraph" w:customStyle="1" w:styleId="ConsPlusTitle">
    <w:name w:val="ConsPlusTitle"/>
    <w:rsid w:val="00652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2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81A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528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2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1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281A"/>
    <w:rPr>
      <w:color w:val="0000FF" w:themeColor="hyperlink"/>
      <w:u w:val="single"/>
    </w:rPr>
  </w:style>
  <w:style w:type="paragraph" w:customStyle="1" w:styleId="ConsPlusTitle">
    <w:name w:val="ConsPlusTitle"/>
    <w:rsid w:val="00652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2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2022-05-06T06:49:00Z</dcterms:created>
  <dcterms:modified xsi:type="dcterms:W3CDTF">2022-05-17T06:46:00Z</dcterms:modified>
</cp:coreProperties>
</file>