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2022 года</w:t>
      </w:r>
    </w:p>
    <w:p w:rsid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992"/>
      </w:tblGrid>
      <w:tr w:rsidR="00CF68C8" w:rsidTr="00CF68C8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 w:rsidP="002125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8C8" w:rsidTr="00CF68C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 w:rsidP="002125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8C8" w:rsidTr="00CF68C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8" w:rsidRDefault="00CF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F68C8" w:rsidRP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CF68C8" w:rsidRP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CF68C8" w:rsidRP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Выселковского района за 2 квартал 2022 года </w:t>
      </w:r>
    </w:p>
    <w:p w:rsidR="00CF68C8" w:rsidRP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>и  первое полугодие 2022 года</w:t>
      </w: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Во втором квартале 2022 года в администрацию сельского поселения поступило 2 </w:t>
      </w:r>
      <w:proofErr w:type="gramStart"/>
      <w:r w:rsidRPr="00CF68C8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CF68C8">
        <w:rPr>
          <w:rFonts w:ascii="Times New Roman" w:hAnsi="Times New Roman" w:cs="Times New Roman"/>
          <w:sz w:val="28"/>
          <w:szCs w:val="28"/>
        </w:rPr>
        <w:t xml:space="preserve"> обращения.  </w:t>
      </w:r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>Обращение жителя станицы Новобейсугской по вопросу  разъяснений о  правилах расположения на земельном участке локально очистных сооружений (септик) рассмотрено администрацией сельского поселения и даны разъяснения,  в соответствии  «СНиП 2.04.03-85 Канализация. Наружные сети и сооружения». С выездом на место  рассмотрено обращение  по вопросу сноса дерева, растущего на меже, граничащих между собой участков.  Заявителю также даны разъяснения норм законодательства, регулирующие данные правоотношения.</w:t>
      </w:r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Во 2 квартале текущего года рассмотрено обращение, поступившее в 1 квартале 2022 года из администрации муниципального образования </w:t>
      </w:r>
      <w:proofErr w:type="spellStart"/>
      <w:r w:rsidRPr="00CF68C8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F68C8">
        <w:rPr>
          <w:rFonts w:ascii="Times New Roman" w:hAnsi="Times New Roman" w:cs="Times New Roman"/>
          <w:sz w:val="28"/>
          <w:szCs w:val="28"/>
        </w:rPr>
        <w:t xml:space="preserve"> район, в котором заявительница  жаловалась на отсутствие  ремонта дорожного покрытия и освещения по </w:t>
      </w:r>
      <w:proofErr w:type="spellStart"/>
      <w:r w:rsidRPr="00CF68C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F68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68C8">
        <w:rPr>
          <w:rFonts w:ascii="Times New Roman" w:hAnsi="Times New Roman" w:cs="Times New Roman"/>
          <w:sz w:val="28"/>
          <w:szCs w:val="28"/>
        </w:rPr>
        <w:t>ервомайской</w:t>
      </w:r>
      <w:proofErr w:type="spellEnd"/>
      <w:r w:rsidRPr="00CF68C8">
        <w:rPr>
          <w:rFonts w:ascii="Times New Roman" w:hAnsi="Times New Roman" w:cs="Times New Roman"/>
          <w:sz w:val="28"/>
          <w:szCs w:val="28"/>
        </w:rPr>
        <w:t xml:space="preserve"> станицы Новобейсугской, а также по вопросу ремонта Дома культуры и пешеходных мостов через реку.  О планируемых сроках выполнения работ по ремонту дорог, строительству уличного освещения в сельском поселении заявительнице даны разъяснения.</w:t>
      </w:r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Всего за первое полугодие 2022 года в администрацию Новобейсугского сельского поселения Выселковского района поступило 6 письменных обращений, по  пяти обращениям даны разъяснения. Обращение жителей Новобейсугского сельского поселения Выселковского района о подключении ТП НБС-1-431 ВЛ 0,4 </w:t>
      </w:r>
      <w:proofErr w:type="spellStart"/>
      <w:r w:rsidRPr="00CF68C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F68C8">
        <w:rPr>
          <w:rFonts w:ascii="Times New Roman" w:hAnsi="Times New Roman" w:cs="Times New Roman"/>
          <w:sz w:val="28"/>
          <w:szCs w:val="28"/>
        </w:rPr>
        <w:t xml:space="preserve"> Л-1 питающую </w:t>
      </w:r>
      <w:proofErr w:type="spellStart"/>
      <w:r w:rsidRPr="00CF68C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F68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F68C8">
        <w:rPr>
          <w:rFonts w:ascii="Times New Roman" w:hAnsi="Times New Roman" w:cs="Times New Roman"/>
          <w:sz w:val="28"/>
          <w:szCs w:val="28"/>
        </w:rPr>
        <w:t>ельмана</w:t>
      </w:r>
      <w:proofErr w:type="spellEnd"/>
      <w:r w:rsidRPr="00CF68C8">
        <w:rPr>
          <w:rFonts w:ascii="Times New Roman" w:hAnsi="Times New Roman" w:cs="Times New Roman"/>
          <w:sz w:val="28"/>
          <w:szCs w:val="28"/>
        </w:rPr>
        <w:t xml:space="preserve"> станицы Новобейсугской  удовлетворено. </w:t>
      </w:r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Находится в работе (до полного выполнения) обращение по ремонту дорожного покрытия, обрезке деревьев по </w:t>
      </w:r>
      <w:proofErr w:type="spellStart"/>
      <w:r w:rsidRPr="00CF68C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F68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F68C8">
        <w:rPr>
          <w:rFonts w:ascii="Times New Roman" w:hAnsi="Times New Roman" w:cs="Times New Roman"/>
          <w:sz w:val="28"/>
          <w:szCs w:val="28"/>
        </w:rPr>
        <w:t>ереговой</w:t>
      </w:r>
      <w:proofErr w:type="spellEnd"/>
      <w:r w:rsidRPr="00CF68C8">
        <w:rPr>
          <w:rFonts w:ascii="Times New Roman" w:hAnsi="Times New Roman" w:cs="Times New Roman"/>
          <w:sz w:val="28"/>
          <w:szCs w:val="28"/>
        </w:rPr>
        <w:t xml:space="preserve"> в станице Новобейсугской, направленное администрацией муниципального образования </w:t>
      </w:r>
      <w:proofErr w:type="spellStart"/>
      <w:r w:rsidRPr="00CF68C8">
        <w:rPr>
          <w:rFonts w:ascii="Times New Roman" w:hAnsi="Times New Roman" w:cs="Times New Roman"/>
          <w:sz w:val="28"/>
          <w:szCs w:val="28"/>
        </w:rPr>
        <w:t>Выселковкий</w:t>
      </w:r>
      <w:proofErr w:type="spellEnd"/>
      <w:r w:rsidRPr="00CF68C8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17 февраля 2022 года проведено собрание (сход) граждан Новобейсугского сельского поселения, на котором глава сельского поселения </w:t>
      </w:r>
      <w:proofErr w:type="gramStart"/>
      <w:r w:rsidRPr="00CF68C8">
        <w:rPr>
          <w:rFonts w:ascii="Times New Roman" w:hAnsi="Times New Roman" w:cs="Times New Roman"/>
          <w:sz w:val="28"/>
          <w:szCs w:val="28"/>
        </w:rPr>
        <w:t>отчитался о результатах</w:t>
      </w:r>
      <w:proofErr w:type="gramEnd"/>
      <w:r w:rsidRPr="00CF68C8">
        <w:rPr>
          <w:rFonts w:ascii="Times New Roman" w:hAnsi="Times New Roman" w:cs="Times New Roman"/>
          <w:sz w:val="28"/>
          <w:szCs w:val="28"/>
        </w:rPr>
        <w:t xml:space="preserve"> работы администрации сельского поселения в 2021 </w:t>
      </w:r>
      <w:r w:rsidRPr="00CF68C8">
        <w:rPr>
          <w:rFonts w:ascii="Times New Roman" w:hAnsi="Times New Roman" w:cs="Times New Roman"/>
          <w:sz w:val="28"/>
          <w:szCs w:val="28"/>
        </w:rPr>
        <w:lastRenderedPageBreak/>
        <w:t xml:space="preserve">году и задачах на 2022 год. На устные вопросы жителей поселения на собрании были даны исчерпывающие ответы, с которыми они согласились.  </w:t>
      </w:r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8C8">
        <w:rPr>
          <w:rFonts w:ascii="Times New Roman" w:hAnsi="Times New Roman" w:cs="Times New Roman"/>
          <w:sz w:val="28"/>
          <w:szCs w:val="28"/>
        </w:rPr>
        <w:t xml:space="preserve">Личный прием граждан  главой сельского поселения, специалистами администрации и депутатами Совета Новобейсугского сельского поселения проводится в соответствии с утвержденным графиком, который  размещен  в на  стенде администрации сельского поселения и на официальной сайте администрации Новобейсугского сельского поселения в сети Интернет. </w:t>
      </w:r>
      <w:proofErr w:type="gramEnd"/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во втором квартале было принято 18  граждан. Все обращения были рассмотрены,  7 обращений (39%) удовлетворено и 11 обращений (61%) разъяснено заявителям. </w:t>
      </w:r>
    </w:p>
    <w:p w:rsidR="00CF68C8" w:rsidRPr="00CF68C8" w:rsidRDefault="00CF68C8" w:rsidP="00CF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ab/>
        <w:t>Всего во втором полугодии в администрацию сельского поселения  обратились 33 человека. Все обращения были рассмотрены в срок. 14 обращений (42,4%) удовлетворено, 19 обращений (57,6%) разъяснено заявителям.</w:t>
      </w:r>
    </w:p>
    <w:p w:rsidR="00CF68C8" w:rsidRPr="00CF68C8" w:rsidRDefault="00CF68C8" w:rsidP="00CF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>В основном обращения касались вопросов захоронений, оформления в собственность жилых домов и земельных участков, выдачи общественных характеристик.</w:t>
      </w:r>
    </w:p>
    <w:p w:rsidR="00CF68C8" w:rsidRPr="00CF68C8" w:rsidRDefault="00CF68C8" w:rsidP="00CF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          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руководителя «Новобейсугского» МУМПЖКХ, участкового уполномоченного полиции ОМВД России по </w:t>
      </w:r>
      <w:proofErr w:type="spellStart"/>
      <w:r w:rsidRPr="00CF68C8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CF68C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8C8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 w:rsidRPr="00CF68C8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68C8">
        <w:rPr>
          <w:rFonts w:ascii="Times New Roman" w:hAnsi="Times New Roman" w:cs="Times New Roman"/>
          <w:sz w:val="20"/>
          <w:szCs w:val="20"/>
        </w:rPr>
        <w:t>В.В.Алексеенко</w:t>
      </w:r>
      <w:proofErr w:type="spellEnd"/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8C8">
        <w:rPr>
          <w:rFonts w:ascii="Times New Roman" w:hAnsi="Times New Roman" w:cs="Times New Roman"/>
          <w:sz w:val="20"/>
          <w:szCs w:val="20"/>
        </w:rPr>
        <w:t>46-4-07</w:t>
      </w:r>
    </w:p>
    <w:p w:rsidR="00CF68C8" w:rsidRPr="00CF68C8" w:rsidRDefault="00CF68C8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E4" w:rsidRPr="00CF68C8" w:rsidRDefault="006E23E4" w:rsidP="00CF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3E4" w:rsidRPr="00CF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8"/>
    <w:rsid w:val="006E23E4"/>
    <w:rsid w:val="00C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2022-07-07T12:51:00Z</dcterms:created>
  <dcterms:modified xsi:type="dcterms:W3CDTF">2022-07-07T12:53:00Z</dcterms:modified>
</cp:coreProperties>
</file>