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E" w:rsidRDefault="00EF6BAB" w:rsidP="00E52023">
      <w:pPr>
        <w:keepNext/>
        <w:keepLines/>
        <w:suppressLineNumbers/>
        <w:tabs>
          <w:tab w:val="left" w:pos="5205"/>
        </w:tabs>
        <w:suppressAutoHyphens/>
        <w:spacing w:after="0" w:line="240" w:lineRule="auto"/>
        <w:ind w:firstLine="709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147955</wp:posOffset>
            </wp:positionV>
            <wp:extent cx="552450" cy="695325"/>
            <wp:effectExtent l="19050" t="0" r="0" b="0"/>
            <wp:wrapNone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rPr>
          <w:noProof/>
        </w:rPr>
      </w:pPr>
    </w:p>
    <w:p w:rsidR="00E52023" w:rsidRDefault="00E52023" w:rsidP="000C683E">
      <w:pPr>
        <w:pStyle w:val="4"/>
        <w:keepLines/>
        <w:suppressLineNumbers/>
        <w:suppressAutoHyphens/>
        <w:spacing w:before="0" w:after="0"/>
        <w:ind w:firstLine="709"/>
        <w:jc w:val="center"/>
      </w:pPr>
    </w:p>
    <w:p w:rsidR="00B20211" w:rsidRDefault="000C683E" w:rsidP="000C683E">
      <w:pPr>
        <w:pStyle w:val="4"/>
        <w:keepLines/>
        <w:suppressLineNumbers/>
        <w:suppressAutoHyphens/>
        <w:spacing w:before="0" w:after="0"/>
        <w:ind w:firstLine="709"/>
      </w:pPr>
      <w:r>
        <w:t xml:space="preserve">                                                    </w:t>
      </w:r>
    </w:p>
    <w:p w:rsidR="000C683E" w:rsidRDefault="000C683E" w:rsidP="00642DB6">
      <w:pPr>
        <w:pStyle w:val="4"/>
        <w:keepLines/>
        <w:suppressLineNumbers/>
        <w:suppressAutoHyphens/>
        <w:spacing w:before="0" w:after="0"/>
        <w:ind w:firstLine="709"/>
        <w:jc w:val="center"/>
      </w:pPr>
    </w:p>
    <w:p w:rsidR="00CB799E" w:rsidRDefault="00CB799E" w:rsidP="00642DB6">
      <w:pPr>
        <w:pStyle w:val="4"/>
        <w:keepLines/>
        <w:suppressLineNumbers/>
        <w:suppressAutoHyphens/>
        <w:spacing w:before="0" w:after="0"/>
        <w:ind w:firstLine="709"/>
        <w:jc w:val="center"/>
      </w:pPr>
      <w:r>
        <w:t>АДМИНИСТРАЦИЯ НОВОБЕЙСУГСКОГО СЕЛЬСКОГО ПОСЕЛЕНИЯ ВЫСЕЛКОВСКОГО РАЙОНА</w:t>
      </w:r>
    </w:p>
    <w:p w:rsidR="00642DB6" w:rsidRDefault="00642DB6" w:rsidP="00642DB6">
      <w:pPr>
        <w:pStyle w:val="1"/>
        <w:keepLines/>
        <w:suppressLineNumbers/>
        <w:suppressAutoHyphens/>
        <w:jc w:val="left"/>
        <w:rPr>
          <w:rFonts w:eastAsia="Times New Roman"/>
          <w:sz w:val="22"/>
          <w:szCs w:val="22"/>
        </w:rPr>
      </w:pPr>
    </w:p>
    <w:p w:rsidR="00CB799E" w:rsidRDefault="00CB799E" w:rsidP="00642DB6">
      <w:pPr>
        <w:pStyle w:val="1"/>
        <w:keepLines/>
        <w:suppressLineNumbers/>
        <w:suppressAutoHyphens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</w:pPr>
    </w:p>
    <w:p w:rsidR="00CB799E" w:rsidRDefault="003E58A6" w:rsidP="003E58A6">
      <w:pPr>
        <w:pStyle w:val="1"/>
        <w:keepLines/>
        <w:suppressLineNumbers/>
        <w:suppressAutoHyphens/>
        <w:jc w:val="left"/>
        <w:rPr>
          <w:szCs w:val="28"/>
        </w:rPr>
      </w:pPr>
      <w:r>
        <w:rPr>
          <w:bCs/>
          <w:szCs w:val="28"/>
        </w:rPr>
        <w:t>от</w:t>
      </w:r>
      <w:r w:rsidR="00D33298">
        <w:rPr>
          <w:bCs/>
          <w:szCs w:val="28"/>
        </w:rPr>
        <w:t xml:space="preserve"> 14 октября 2022 г.</w:t>
      </w:r>
      <w:r w:rsidR="00642DB6">
        <w:rPr>
          <w:szCs w:val="28"/>
        </w:rPr>
        <w:tab/>
      </w:r>
      <w:r w:rsidR="00740AD5">
        <w:rPr>
          <w:szCs w:val="28"/>
        </w:rPr>
        <w:tab/>
      </w:r>
      <w:r w:rsidR="00740AD5">
        <w:rPr>
          <w:szCs w:val="28"/>
        </w:rPr>
        <w:tab/>
      </w:r>
      <w:r w:rsidR="00740AD5">
        <w:rPr>
          <w:szCs w:val="28"/>
        </w:rPr>
        <w:tab/>
      </w:r>
      <w:r w:rsidR="00642DB6">
        <w:rPr>
          <w:szCs w:val="28"/>
        </w:rPr>
        <w:tab/>
      </w:r>
      <w:r w:rsidR="00D33298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 w:rsidR="00D33298">
        <w:rPr>
          <w:szCs w:val="28"/>
        </w:rPr>
        <w:t>№ 66</w:t>
      </w:r>
    </w:p>
    <w:p w:rsidR="000C683E" w:rsidRDefault="000C683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sz w:val="24"/>
          <w:szCs w:val="24"/>
        </w:rPr>
      </w:pPr>
    </w:p>
    <w:p w:rsidR="00CB799E" w:rsidRDefault="000C683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  <w:r>
        <w:rPr>
          <w:sz w:val="24"/>
          <w:szCs w:val="24"/>
        </w:rPr>
        <w:t>стани</w:t>
      </w:r>
      <w:r w:rsidR="00CB799E">
        <w:rPr>
          <w:sz w:val="24"/>
          <w:szCs w:val="24"/>
        </w:rPr>
        <w:t>ца Новобейсугская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rPr>
          <w:b/>
          <w:bCs/>
        </w:rPr>
      </w:pPr>
    </w:p>
    <w:p w:rsidR="001D7293" w:rsidRDefault="001D7293" w:rsidP="00E52023">
      <w:pPr>
        <w:keepNext/>
        <w:keepLines/>
        <w:suppressLineNumbers/>
        <w:suppressAutoHyphens/>
        <w:spacing w:after="0" w:line="240" w:lineRule="auto"/>
        <w:ind w:firstLine="709"/>
        <w:rPr>
          <w:b/>
          <w:bCs/>
        </w:rPr>
      </w:pPr>
    </w:p>
    <w:p w:rsidR="000C683E" w:rsidRDefault="000C683E" w:rsidP="00E52023">
      <w:pPr>
        <w:keepNext/>
        <w:keepLines/>
        <w:suppressLineNumbers/>
        <w:suppressAutoHyphens/>
        <w:spacing w:after="0" w:line="240" w:lineRule="auto"/>
        <w:ind w:firstLine="709"/>
        <w:rPr>
          <w:b/>
          <w:bCs/>
        </w:rPr>
      </w:pPr>
    </w:p>
    <w:p w:rsidR="00642DB6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</w:pPr>
      <w:bookmarkStart w:id="0" w:name="bookmark4"/>
      <w:r>
        <w:t>О</w:t>
      </w:r>
      <w:r w:rsidR="00CB2FD5">
        <w:t>б утверждении Порядка</w:t>
      </w:r>
      <w:r>
        <w:t xml:space="preserve"> предоставления муниципальных гарантий Новобейсугского сельского поселения </w:t>
      </w:r>
    </w:p>
    <w:p w:rsidR="001D7293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</w:pPr>
      <w:r>
        <w:t>Выселковского района</w:t>
      </w:r>
      <w:bookmarkEnd w:id="0"/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</w:p>
    <w:p w:rsidR="000C683E" w:rsidRDefault="000C683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</w:p>
    <w:p w:rsidR="001D7293" w:rsidRDefault="00CB2FD5" w:rsidP="003E58A6">
      <w:pPr>
        <w:pStyle w:val="20"/>
        <w:keepNext/>
        <w:keepLines/>
        <w:widowControl/>
        <w:suppressLineNumbers/>
        <w:shd w:val="clear" w:color="auto" w:fill="auto"/>
        <w:suppressAutoHyphens/>
        <w:spacing w:before="0" w:line="240" w:lineRule="auto"/>
        <w:ind w:firstLine="709"/>
      </w:pPr>
      <w:r>
        <w:t xml:space="preserve">В соответствии с частью 6 статьи 115 Бюджетного Кодекса Российской Федерации, </w:t>
      </w:r>
      <w:r w:rsidR="001D7293">
        <w:t>Гражданским кодексом Российской Федерации, Федеральным законом от 6 октября 2003 года № 131-ФЗ «Об общих принципах организации местного</w:t>
      </w:r>
      <w:r>
        <w:t xml:space="preserve"> </w:t>
      </w:r>
      <w:r w:rsidR="001D7293">
        <w:t xml:space="preserve">самоуправления в Российской Федерации», </w:t>
      </w:r>
      <w:r>
        <w:t>уставом Новобейсугского</w:t>
      </w:r>
      <w:r w:rsidR="001D7293">
        <w:t xml:space="preserve"> сельского поселения Выселковского района, </w:t>
      </w:r>
      <w:r>
        <w:t>и в связи с приведением в соответствие с действующим законодательством нормативных правовых актов администрации Новобейсугского сельского поселения Выселковского района п о с т а н о в л я ю:</w:t>
      </w:r>
    </w:p>
    <w:p w:rsidR="001D7293" w:rsidRDefault="001D7293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417"/>
        </w:tabs>
        <w:suppressAutoHyphens/>
        <w:spacing w:before="0" w:line="240" w:lineRule="auto"/>
        <w:ind w:firstLine="709"/>
      </w:pPr>
      <w:r>
        <w:t>1.Утвердить Порядок предоставления муницип</w:t>
      </w:r>
      <w:r w:rsidR="00F434B5">
        <w:t>альных гарантий Новобейсугского</w:t>
      </w:r>
      <w:r>
        <w:t xml:space="preserve"> сельского поселения Выселковского района (приложение).</w:t>
      </w:r>
    </w:p>
    <w:p w:rsidR="001D7293" w:rsidRDefault="001D7293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2.</w:t>
      </w:r>
      <w:r w:rsidR="00CB2FD5" w:rsidRPr="00CB2FD5">
        <w:t xml:space="preserve"> </w:t>
      </w:r>
      <w:r w:rsidR="00CB2FD5" w:rsidRPr="000059C0">
        <w:t>Настоящее постановление обнародовать и разместить на официальном сайте адм</w:t>
      </w:r>
      <w:r w:rsidR="00CB2FD5">
        <w:t>инистрации Новобе</w:t>
      </w:r>
      <w:r w:rsidR="00CB2FD5" w:rsidRPr="000059C0">
        <w:t>йсугского сельского поселения Выселковского района в информационно-телекоммуникационной сети «Интернет».</w:t>
      </w:r>
    </w:p>
    <w:p w:rsidR="00CB2FD5" w:rsidRDefault="00CB2FD5" w:rsidP="004202CA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3. Постановление администрации Новобейсугского сельского поселения Выселковского района от 09 декабря 2015 года № 124</w:t>
      </w:r>
      <w:r w:rsidR="004202CA">
        <w:t xml:space="preserve"> «О Порядке предоставления муниципальных гарантий Новобейсугского сельского поселения Выселковского района»</w:t>
      </w:r>
      <w:r w:rsidR="003E58A6">
        <w:t xml:space="preserve"> признать утратившим силу.</w:t>
      </w:r>
    </w:p>
    <w:p w:rsidR="001D7293" w:rsidRDefault="004202CA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4</w:t>
      </w:r>
      <w:r w:rsidR="001D7293">
        <w:t xml:space="preserve">.Контроль за выполнением постановления оставляю за собой. </w:t>
      </w:r>
    </w:p>
    <w:p w:rsidR="001D7293" w:rsidRDefault="004202CA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954"/>
        </w:tabs>
        <w:suppressAutoHyphens/>
        <w:spacing w:before="0" w:line="240" w:lineRule="auto"/>
        <w:ind w:firstLine="709"/>
      </w:pPr>
      <w:r>
        <w:t>5</w:t>
      </w:r>
      <w:r w:rsidR="001D7293">
        <w:t>.</w:t>
      </w:r>
      <w:r w:rsidR="001A2FE2">
        <w:t>Настоящее постановление</w:t>
      </w:r>
      <w:r w:rsidR="001D7293">
        <w:t xml:space="preserve"> вступает в силу со дня его </w:t>
      </w:r>
      <w:r>
        <w:t>обнародования</w:t>
      </w:r>
      <w:r w:rsidR="001A2FE2">
        <w:t xml:space="preserve">. 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EF6BAB" w:rsidRDefault="00EF6BAB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E52023" w:rsidRDefault="00E52023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CB799E" w:rsidRDefault="00C31186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B799E">
        <w:rPr>
          <w:rFonts w:ascii="Times New Roman" w:hAnsi="Times New Roman"/>
          <w:sz w:val="28"/>
          <w:szCs w:val="28"/>
        </w:rPr>
        <w:t xml:space="preserve"> Новобейсугского</w:t>
      </w:r>
    </w:p>
    <w:p w:rsidR="00CB799E" w:rsidRDefault="00CB799E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799E" w:rsidRDefault="00CB799E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  <w:t xml:space="preserve">     </w:t>
      </w:r>
      <w:r w:rsidR="00636E18">
        <w:rPr>
          <w:rFonts w:ascii="Times New Roman" w:hAnsi="Times New Roman"/>
          <w:sz w:val="28"/>
          <w:szCs w:val="28"/>
        </w:rPr>
        <w:t>В.В.</w:t>
      </w:r>
      <w:r w:rsidR="00C31186">
        <w:rPr>
          <w:rFonts w:ascii="Times New Roman" w:hAnsi="Times New Roman"/>
          <w:sz w:val="28"/>
          <w:szCs w:val="28"/>
        </w:rPr>
        <w:t xml:space="preserve"> </w:t>
      </w:r>
      <w:r w:rsidR="00636E18">
        <w:rPr>
          <w:rFonts w:ascii="Times New Roman" w:hAnsi="Times New Roman"/>
          <w:sz w:val="28"/>
          <w:szCs w:val="28"/>
        </w:rPr>
        <w:t>Василенко</w:t>
      </w:r>
    </w:p>
    <w:p w:rsidR="00E52023" w:rsidRDefault="00E52023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outlineLvl w:val="0"/>
      </w:pPr>
    </w:p>
    <w:p w:rsidR="004202CA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lastRenderedPageBreak/>
        <w:t xml:space="preserve">                                                                   </w:t>
      </w:r>
    </w:p>
    <w:p w:rsidR="00636E18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t xml:space="preserve">                                                                    </w:t>
      </w:r>
      <w:r w:rsidR="00636E18" w:rsidRPr="00EF6BAB">
        <w:t>Приложение</w:t>
      </w:r>
    </w:p>
    <w:p w:rsidR="004202CA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4202CA" w:rsidRPr="00EF6BAB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t xml:space="preserve">                                                                   УТВЕРЖДЕН</w:t>
      </w:r>
    </w:p>
    <w:p w:rsidR="00636E18" w:rsidRPr="00EF6BAB" w:rsidRDefault="001D0164" w:rsidP="001D016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                                                               </w:t>
      </w:r>
      <w:r w:rsidR="004202CA">
        <w:t>постановлением а</w:t>
      </w:r>
      <w:r w:rsidR="00636E18" w:rsidRPr="00EF6BAB">
        <w:t xml:space="preserve">дминистрации </w:t>
      </w:r>
    </w:p>
    <w:p w:rsidR="00636E18" w:rsidRPr="00EF6BAB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EF6BAB">
        <w:rPr>
          <w:bCs/>
        </w:rPr>
        <w:t xml:space="preserve">Новобейсугского сельского поселения </w:t>
      </w:r>
    </w:p>
    <w:p w:rsidR="00636E18" w:rsidRPr="00EF6BAB" w:rsidRDefault="001D0164" w:rsidP="001D016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bCs/>
        </w:rPr>
        <w:t xml:space="preserve">                                                               </w:t>
      </w:r>
      <w:r w:rsidR="00636E18" w:rsidRPr="00EF6BAB">
        <w:rPr>
          <w:bCs/>
        </w:rPr>
        <w:t>Выселковского района</w:t>
      </w:r>
    </w:p>
    <w:p w:rsidR="00636E18" w:rsidRPr="00EF6BAB" w:rsidRDefault="001D0164" w:rsidP="001D016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</w:t>
      </w:r>
      <w:bookmarkStart w:id="1" w:name="_GoBack"/>
      <w:bookmarkEnd w:id="1"/>
      <w:r w:rsidR="00D33298">
        <w:t>от 14 октября 2022 г. № 66</w:t>
      </w:r>
    </w:p>
    <w:p w:rsidR="00636E18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F6BAB" w:rsidRDefault="00EF6BAB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B7D39" w:rsidRPr="00EF6BAB" w:rsidRDefault="00BB7D39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4202CA" w:rsidRDefault="004202CA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  <w:rPr>
          <w:b w:val="0"/>
        </w:rPr>
      </w:pPr>
      <w:bookmarkStart w:id="2" w:name="Par47"/>
      <w:bookmarkEnd w:id="2"/>
      <w:r>
        <w:rPr>
          <w:b w:val="0"/>
        </w:rPr>
        <w:t>Порядок</w:t>
      </w:r>
      <w:r w:rsidR="001D7293" w:rsidRPr="004202CA">
        <w:rPr>
          <w:b w:val="0"/>
        </w:rPr>
        <w:t xml:space="preserve"> предоставления муниципальных гарантий </w:t>
      </w:r>
    </w:p>
    <w:p w:rsidR="001D7293" w:rsidRPr="004202CA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  <w:rPr>
          <w:b w:val="0"/>
        </w:rPr>
      </w:pPr>
      <w:r w:rsidRPr="004202CA">
        <w:rPr>
          <w:b w:val="0"/>
        </w:rPr>
        <w:t>Новобейсугского сельского поселения Выселковского района</w:t>
      </w:r>
    </w:p>
    <w:p w:rsidR="00636E18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B7D39" w:rsidRDefault="00BB7D39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202CA" w:rsidRPr="00330FCA" w:rsidRDefault="004202CA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36E18" w:rsidRDefault="00636E18" w:rsidP="00F434B5">
      <w:pPr>
        <w:pStyle w:val="a6"/>
        <w:numPr>
          <w:ilvl w:val="0"/>
          <w:numId w:val="25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55"/>
      <w:bookmarkEnd w:id="3"/>
      <w:r w:rsidRPr="00330FCA">
        <w:t>Общие положения</w:t>
      </w:r>
    </w:p>
    <w:p w:rsidR="00F434B5" w:rsidRPr="00330FCA" w:rsidRDefault="00F434B5" w:rsidP="00F434B5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1.1. Муниципальные гарантии предоставляются в соответствии с </w:t>
      </w:r>
      <w:hyperlink r:id="rId7" w:history="1">
        <w:r w:rsidRPr="000059C0">
          <w:t>Бюджетным кодексом</w:t>
        </w:r>
      </w:hyperlink>
      <w:r w:rsidRPr="000059C0">
        <w:t xml:space="preserve"> Российской Федерации, иными нормативными правовыми актами Российской Федерации, нормативно правовыми актами Краснодарского края, а также настоящим Положением и иными муниципальными правовыми актами органов местного самоуправления </w:t>
      </w:r>
      <w:r>
        <w:t>Новобейсугского</w:t>
      </w:r>
      <w:r w:rsidRPr="000059C0">
        <w:t xml:space="preserve">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</w:t>
      </w:r>
      <w:r w:rsidR="003E0828">
        <w:t>ципальной собственности Новоб</w:t>
      </w:r>
      <w:r w:rsidRPr="000059C0">
        <w:t>ейсугского сельского поселения Выселковского района), некоммерческих организаций, крестьянских (фермерских) хозяйств, индивидуальных предпринимателей и физических лиц.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Предоставление муниципальных 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 (за исключением муниципальных гарантий, предусмотренных </w:t>
      </w:r>
      <w:hyperlink r:id="rId8" w:history="1">
        <w:r w:rsidRPr="000059C0">
          <w:t>статьей 115.1</w:t>
        </w:r>
      </w:hyperlink>
      <w:r w:rsidRPr="000059C0">
        <w:t xml:space="preserve"> Бюджетного кодекса Российской Федерации)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гарантиям.</w:t>
      </w: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Подтверждение соответствия юридического лица требованиям, указанным в абзаце третьем настоящего пункта, осуществляется в порядке, устанавливаемом Правительством Российской Федерации. До такого подтверждения предоставление или исполнение гарантии не допускается.</w:t>
      </w:r>
    </w:p>
    <w:p w:rsidR="000C683E" w:rsidRDefault="000C683E" w:rsidP="004202C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</w:pPr>
    </w:p>
    <w:p w:rsidR="000C683E" w:rsidRDefault="000C683E" w:rsidP="004202C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</w:pPr>
    </w:p>
    <w:p w:rsidR="004202CA" w:rsidRPr="000059C0" w:rsidRDefault="003E0828" w:rsidP="004202C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</w:pPr>
      <w:r>
        <w:t>От имени Новоб</w:t>
      </w:r>
      <w:r w:rsidR="004202CA" w:rsidRPr="000059C0">
        <w:t xml:space="preserve">ейсугского сельского поселения Выселковского района муниципальные гарантии </w:t>
      </w:r>
      <w:r>
        <w:t>предоставляются администрацией Новоб</w:t>
      </w:r>
      <w:r w:rsidR="004202CA" w:rsidRPr="000059C0">
        <w:t>ейсугского сельского поселения Выселковского района в пределах общей суммы предоставляемых гарант</w:t>
      </w:r>
      <w:r>
        <w:t>ий, указанной в решении Совета Новоб</w:t>
      </w:r>
      <w:r w:rsidR="004202CA" w:rsidRPr="000059C0">
        <w:t>ейсугского сельского поселения Выселковского района о бюджете на очередной финансовый год и плановый период (далее - решение о бюджете).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1.2.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1.3. Муниципальная гарантия предоставляется в валюте, в которой выражена сумма основного обязательства.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1.4. В случае установления факта нецелевого использования средств кредита,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CE14BB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CE14BB">
        <w:rPr>
          <w:bCs/>
          <w:color w:val="26282F"/>
        </w:rPr>
        <w:t>2. Порядок конкурсного отбора принципалов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2.1. Гарантии предоставляются на конкурсной основе, если иное не установлено законом о бюджете. Конкурс на право получения гарантии (далее - конкурс) является открытым.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2.2. Конкурсный отбор принципалов (лиц, в обеспечение обязательств которых предполагается предоставление муниципальных гарантий) осуществляется в соответствии с законодательством Российской Федерации, настоящим Положением и иными муниципальными правовыми актами о</w:t>
      </w:r>
      <w:r w:rsidR="00381AE0">
        <w:t>рганов местного самоуправления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2.3. Решение о проведении конку</w:t>
      </w:r>
      <w:r w:rsidR="00381AE0">
        <w:t>рса принимается администрацией Новоб</w:t>
      </w:r>
      <w:r w:rsidRPr="000059C0">
        <w:t>ейсугского сельского поселения Выселковского района в фор</w:t>
      </w:r>
      <w:r w:rsidR="00381AE0">
        <w:t>ме постановления администрации Новоб</w:t>
      </w:r>
      <w:r w:rsidRPr="000059C0">
        <w:t>ейсугского сельского поселения Выселковского района, в котором определяются организатор конкурса, состав конкурсной комиссии, а также иные необходимые положения.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2.4. Организатором к</w:t>
      </w:r>
      <w:r w:rsidR="00381AE0">
        <w:t>онкурса от имени администрации Новоб</w:t>
      </w:r>
      <w:r w:rsidRPr="000059C0">
        <w:t>ейсугского сельского поселения Выселковского района выст</w:t>
      </w:r>
      <w:r w:rsidR="00381AE0">
        <w:t>упает специалист администрации Новоб</w:t>
      </w:r>
      <w:r w:rsidRPr="000059C0">
        <w:t xml:space="preserve">ейсугского сельского поселения Выселковского района, курирующий деятельность в соответствующей отрасли или сфере управления </w:t>
      </w: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</w:pPr>
      <w:r w:rsidRPr="000059C0">
        <w:t>(далее - специалист - организатор конкурса соответственно).</w:t>
      </w:r>
    </w:p>
    <w:p w:rsidR="00F434B5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Организатор конкурса обеспечивает подготовку и опубликование в </w:t>
      </w:r>
    </w:p>
    <w:p w:rsidR="00F434B5" w:rsidRDefault="00F434B5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4B5" w:rsidRDefault="00F434B5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 xml:space="preserve">установленном порядке объявления о проведении конкурса, в котором также должны быть указаны ограничения, установленные </w:t>
      </w:r>
      <w:hyperlink r:id="rId9" w:history="1">
        <w:r w:rsidRPr="000059C0">
          <w:t>пунктом 16 статьи 241</w:t>
        </w:r>
      </w:hyperlink>
      <w:r w:rsidRPr="000059C0">
        <w:t xml:space="preserve"> Бюджетного кодекса Российской Федерации, абзацем 3 пункта 1.1 настоящего Порядка.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Организатор конкурса осуществляет прием документов принципал</w:t>
      </w:r>
      <w:r w:rsidR="00381AE0">
        <w:t>ов, адресованных администрации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Организатор конкурса запрашивает в МКУ</w:t>
      </w:r>
      <w:r w:rsidR="00381AE0">
        <w:t xml:space="preserve"> «Централизованная бухгалтерия Новоб</w:t>
      </w:r>
      <w:r w:rsidRPr="000059C0">
        <w:t>ейсугского сельского поселения» (далее - финансовый орган) сведения о наличии у принципала, его поручителей (гарантов) просроченной (неурегулированной) задолженности по</w:t>
      </w:r>
      <w:r w:rsidR="00381AE0">
        <w:t xml:space="preserve"> денежным обязательствам перед </w:t>
      </w:r>
      <w:proofErr w:type="spellStart"/>
      <w:r w:rsidR="00381AE0">
        <w:t>Новоб</w:t>
      </w:r>
      <w:r w:rsidRPr="000059C0">
        <w:t>ейсугским</w:t>
      </w:r>
      <w:proofErr w:type="spellEnd"/>
      <w:r w:rsidRPr="000059C0">
        <w:t xml:space="preserve"> сельским поселением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МКУ</w:t>
      </w:r>
      <w:r w:rsidR="00381AE0">
        <w:t xml:space="preserve"> «Централизованная бухгалтерия Новоб</w:t>
      </w:r>
      <w:r w:rsidRPr="000059C0">
        <w:t>ейсугского сельского поселения» рассматривает представленные на конкурс документы, проводит их первичную оценку на соответствие установленным требованиям и передает их в соотве</w:t>
      </w:r>
      <w:r w:rsidR="00381AE0">
        <w:t>тствующие отделы администрации Новоб</w:t>
      </w:r>
      <w:r w:rsidRPr="000059C0">
        <w:t>ейсугского сельского поселения Выселковского района для: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анализа финансового состояния принципала, проверки достаточности, надежности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(проводится финансовым органом).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В случае предоставления залога имущества в обеспечение исполнения обязательств принципала стоимость залогового имущества должна быть подвергнута независимой оценке, которая проводится в соответствии с законодательством Российской Федерации об оценочной деятельности, за счет средств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анализа показателей технико-экономического обоснования проекта, по которому предполагается предоставление гарантии (далее - проект) (проводится отраслевым отделом), или бизнес-плана проекта (проводится уполно</w:t>
      </w:r>
      <w:r w:rsidR="00381AE0">
        <w:t>моченным органом администрации Новоб</w:t>
      </w:r>
      <w:r w:rsidRPr="000059C0">
        <w:t>ейсугского сельского поселения Выселковского района в области инвестиций), включая источники возврата заемных средств и бюджетную эффективность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3) подготовки заключения о целесообразности предоставления гарантии в обеспечение обязательств принципала (осуществляется отраслевым отделом, а в случае предоставления гарантии по инвестиционному проекту - также уполно</w:t>
      </w:r>
      <w:r w:rsidR="00381AE0">
        <w:t>моченным органом администрации Новоб</w:t>
      </w:r>
      <w:r w:rsidRPr="000059C0">
        <w:t>ейсугского сельского поселения Выселковского района в области инвестиций).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Соответствующие отде</w:t>
      </w:r>
      <w:r w:rsidR="00381AE0">
        <w:t>лы (специалисты) администрации Новоб</w:t>
      </w:r>
      <w:r w:rsidRPr="000059C0">
        <w:t>ейсугского сельского поселения Выселковского района по результатам проведенного анализа подготавливают заключения.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434B5" w:rsidRDefault="00F434B5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434B5" w:rsidRDefault="00F434B5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C683E" w:rsidRDefault="000C683E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Постановлением администра</w:t>
      </w:r>
      <w:r w:rsidR="00381AE0">
        <w:t>ции Новоб</w:t>
      </w:r>
      <w:r w:rsidRPr="000059C0">
        <w:t>ейсугского сельского поселения Выселковского района о проведении конкурса может быть предусмотрено представление иных заключений.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2.5. Конкурсная комиссия рассматривает представленные на конкурс документы, за</w:t>
      </w:r>
      <w:r w:rsidR="00381AE0">
        <w:t>ключения органов администрации Новоб</w:t>
      </w:r>
      <w:r w:rsidRPr="000059C0">
        <w:t>ейсугского сельского поселения Выселковского района и по итогам конкурса выносит свое решение.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 подведении итогов конкурса конкурсной комиссией учитываются следующие критерии: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социально-экономическая значимость реализации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3) финансовое состояние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4) обоснование источников возврата заемных средств по обязательствам, в обеспечение которых выдается гарантия;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5) бюджетная эффективность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6) 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Муниципальными правовыми актами о</w:t>
      </w:r>
      <w:r w:rsidR="00381AE0">
        <w:t xml:space="preserve">рганов местного самоуправления Новобейсугского </w:t>
      </w:r>
      <w:r w:rsidRPr="000059C0">
        <w:t>сельского поселения Выселковского района могут устанавливаться дополнительные критерии оценки конкурсных заявок.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/>
          <w:bCs/>
          <w:color w:val="26282F"/>
        </w:rPr>
      </w:pPr>
      <w:r w:rsidRPr="000059C0">
        <w:rPr>
          <w:b/>
          <w:bCs/>
          <w:color w:val="26282F"/>
        </w:rPr>
        <w:t>3</w:t>
      </w:r>
      <w:r w:rsidRPr="00CE14BB">
        <w:rPr>
          <w:bCs/>
          <w:color w:val="26282F"/>
        </w:rPr>
        <w:t>. Порядок рассмотрения заявки принципала при предоставлении гарантии без конкурсного отбора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3.1. Если решением о бюджете предусмотрено предоставление гарантии по конкретному направлению (конкретной цели) гарантирования без конкурсного отбора, такая гарантия предоставляется в соответствии с условиями, установленными </w:t>
      </w:r>
      <w:hyperlink r:id="rId10" w:history="1">
        <w:r w:rsidRPr="000059C0">
          <w:t>статьей 115.2</w:t>
        </w:r>
      </w:hyperlink>
      <w:r w:rsidRPr="000059C0">
        <w:t xml:space="preserve"> Бюджетного кодекса Российской Федерации.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3.2. Для получения муниципальной гарантии принципал представляет документы согласно перечню, у</w:t>
      </w:r>
      <w:r w:rsidR="00504FE4">
        <w:t>станавливаемому администрацией Новоб</w:t>
      </w:r>
      <w:r w:rsidRPr="000059C0">
        <w:t>ейсугского сельского поселения Выселковского района.</w:t>
      </w:r>
    </w:p>
    <w:p w:rsidR="004202C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Прием документов принципал</w:t>
      </w:r>
      <w:r w:rsidR="00504FE4">
        <w:t>а, адресованных администрацией Новоб</w:t>
      </w:r>
      <w:r w:rsidRPr="000059C0">
        <w:t>ейсугского сельского поселения Выселковского района, и координацию деяте</w:t>
      </w:r>
      <w:r w:rsidR="00504FE4">
        <w:t>льности органов администрацией Новоб</w:t>
      </w:r>
      <w:r w:rsidRPr="000059C0">
        <w:t>ейсугского сельского поселения Выселковского района в процессе анализа указанных документов осуществляет отраслевой отдел (специалист), в соответствии с абзацем 4-10 пункта 2.4 настоящего Порядка.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За</w:t>
      </w:r>
      <w:r w:rsidR="00504FE4">
        <w:t>ключения органов администрации Новоб</w:t>
      </w:r>
      <w:r w:rsidRPr="000059C0">
        <w:t>ейсугского сельского поселения Выселковского района, подготовленные по результатам анализа представленных принципалом документов, иные заключения рассматриваются отраслевым отделом.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Отраслевой отдел подготавливает сводное заключение о возможности или невозможности предоставления гарантии соответствующему принципалу, которое подписывается руководителем данного отдела.</w:t>
      </w: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 наличии сводного заключения о невозможности предоставления гарантии соответствующему принципалу отраслевой отдел согласовывает предложение об отказе в пр</w:t>
      </w:r>
      <w:r w:rsidR="00504FE4">
        <w:t>едоставлении гарантии с главой Новоб</w:t>
      </w:r>
      <w:r w:rsidRPr="000059C0">
        <w:t>ейсугского сельского поселения Выселковского района и уведомляет об этом принципала.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/>
          <w:bCs/>
          <w:color w:val="26282F"/>
        </w:rPr>
      </w:pPr>
    </w:p>
    <w:p w:rsidR="004202CA" w:rsidRPr="00CE14BB" w:rsidRDefault="004202CA" w:rsidP="00E9026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CE14BB">
        <w:rPr>
          <w:bCs/>
          <w:color w:val="26282F"/>
        </w:rPr>
        <w:t>4. Порядок и условия предоставления муниципальной гарантии</w:t>
      </w: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4.1. Предоставление муниципальных гарантий осуществляет</w:t>
      </w:r>
      <w:r w:rsidR="00504FE4">
        <w:t>ся на основании решения Совета Новоб</w:t>
      </w:r>
      <w:r w:rsidRPr="000059C0">
        <w:t xml:space="preserve">ейсугского сельского поселения Выселковского района о бюджете на очередной финансовый год (очередной финансовый год и плановый </w:t>
      </w:r>
      <w:r w:rsidR="00504FE4">
        <w:t>период), решения администрации Новоб</w:t>
      </w:r>
      <w:r w:rsidRPr="000059C0">
        <w:t>ейсугского сельского поселения Выселковского района, принятого в форм</w:t>
      </w:r>
      <w:r w:rsidR="00504FE4">
        <w:t>е постановления администрации Новобе</w:t>
      </w:r>
      <w:r w:rsidRPr="000059C0">
        <w:t>йсугского сельского поселения Выселковского района, а также договора о предоставлении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4.2. Предоставление муниципальных гарантий осуществляется при соблюдении следующих условий (если иное не предусмотрено </w:t>
      </w:r>
      <w:hyperlink r:id="rId11" w:history="1">
        <w:r w:rsidRPr="000059C0">
          <w:t>Бюджетным кодексом</w:t>
        </w:r>
      </w:hyperlink>
      <w:r w:rsidRPr="000059C0">
        <w:t xml:space="preserve"> Российской Федерации):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финансовое состояние принципала является удовлетворительным;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0059C0">
          <w:t>статьи 115.3</w:t>
        </w:r>
      </w:hyperlink>
      <w:r w:rsidRPr="000059C0"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отсутствие у принципала, его поручителей (гарантов) просроченной (неурегулированной) задолженности по</w:t>
      </w:r>
      <w:r w:rsidR="00F276F1">
        <w:t xml:space="preserve"> денежным обязательствам перед </w:t>
      </w:r>
      <w:proofErr w:type="spellStart"/>
      <w:r w:rsidR="00F276F1">
        <w:t>Новоб</w:t>
      </w:r>
      <w:r w:rsidRPr="000059C0">
        <w:t>ейсугским</w:t>
      </w:r>
      <w:proofErr w:type="spellEnd"/>
      <w:r w:rsidRPr="000059C0">
        <w:t xml:space="preserve"> сельским поселением Выселковского района,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 - правовым образованием, по муниципальной гарантии, ранее предоставленной в пользу соответствующего публично - правового образования, предоставляющего муниципальную гарантию;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</w:t>
      </w:r>
      <w:r w:rsidR="00504FE4">
        <w:t xml:space="preserve">) бенефициаром в администрацию 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504FE4" w:rsidP="00E53D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Новоб</w:t>
      </w:r>
      <w:r w:rsidR="004202CA" w:rsidRPr="000059C0">
        <w:t>ейсугского сельского поселения Выселковского района полного комплекта документов согласно перечню, у</w:t>
      </w:r>
      <w:r w:rsidR="00E9026A">
        <w:t xml:space="preserve">станавливаемому </w:t>
      </w:r>
      <w:r>
        <w:t>администрацией Новоб</w:t>
      </w:r>
      <w:r w:rsidR="004202CA"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4.2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муниципальными </w:t>
      </w:r>
      <w:r w:rsidR="00504FE4">
        <w:t>правовыми актами администрации Новоб</w:t>
      </w:r>
      <w:r w:rsidRPr="000059C0">
        <w:t>ейсугского сельского поселения Выселковского района, МКУ</w:t>
      </w:r>
      <w:r w:rsidR="00504FE4">
        <w:t xml:space="preserve"> «Централизованная бухгалтерия Новоб</w:t>
      </w:r>
      <w:r w:rsidRPr="000059C0">
        <w:t>ейсугского сельского поселения».</w:t>
      </w:r>
    </w:p>
    <w:p w:rsidR="004202CA" w:rsidRPr="000059C0" w:rsidRDefault="00504FE4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4.3. Решением Совета Новоб</w:t>
      </w:r>
      <w:r w:rsidR="004202CA" w:rsidRPr="000059C0">
        <w:t>ейсугского сельского поселения Выселковского района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исполнение, муниципальных гарантий по возможным гарантийным случаям, указывается в те</w:t>
      </w:r>
      <w:r>
        <w:t>кстовых статьях решения Совета Новоб</w:t>
      </w:r>
      <w:r w:rsidR="004202CA" w:rsidRPr="000059C0">
        <w:t>ейсугского сельского поселения Выселковского района о бюджете на очередной финансовый год (очередной финансовый год и плановый период).</w:t>
      </w:r>
    </w:p>
    <w:p w:rsidR="004202CA" w:rsidRPr="000059C0" w:rsidRDefault="00504FE4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4.4. Администрация Новоб</w:t>
      </w:r>
      <w:r w:rsidR="004202CA" w:rsidRPr="000059C0">
        <w:t>ейсугского сельского поселения Выселковского райо</w:t>
      </w:r>
      <w:r>
        <w:t>на на основании решения Совета Новоб</w:t>
      </w:r>
      <w:r w:rsidR="004202CA" w:rsidRPr="000059C0">
        <w:t>ейсугского сельского поселения Выселковского района о бюджете вправе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F276F1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F276F1">
        <w:rPr>
          <w:bCs/>
          <w:color w:val="26282F"/>
        </w:rPr>
        <w:t>5. Предоставление гарантии и заключение договоров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5.1. В соответствии с решением конкурсной комиссии (при конкурсном отборе принципалов) или сводным заключением отраслевого органа о возможности предоставления гарантии принципалу (при предоставлении гарантии без конк</w:t>
      </w:r>
      <w:r w:rsidR="00504FE4">
        <w:t>урсного отбора) администрацией Новоб</w:t>
      </w:r>
      <w:r w:rsidRPr="000059C0">
        <w:t>ейсугского сельского поселения Выселковского района принимается решение в форме постановления о предоставлении муниципальной гарантии.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В постановлении о предоставлении гарантии указываются наименование принципала, объем гарантии, направление (цель) гарантирования, основные условия гарантии, а также оп</w:t>
      </w:r>
      <w:r w:rsidR="00504FE4">
        <w:t>ределяется орган администрации Новоб</w:t>
      </w:r>
      <w:r w:rsidRPr="000059C0">
        <w:t xml:space="preserve">ейсугского сельского поселения Выселковского  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683E" w:rsidRDefault="000C683E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>района, который подготавливает проекты гарантии, договоры о предоставлении гарантии и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5.2. После осуществления всех процедур, установленных насто</w:t>
      </w:r>
      <w:r w:rsidR="00504FE4">
        <w:t>ящим Положением, администрация Новоб</w:t>
      </w:r>
      <w:r w:rsidRPr="000059C0">
        <w:t>ейсугского сельского поселения Выселковского района: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заключает договоры: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 предоставлении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</w:t>
      </w:r>
      <w:hyperlink r:id="rId13" w:history="1">
        <w:r w:rsidRPr="000059C0">
          <w:t>Бюджетным кодексом</w:t>
        </w:r>
      </w:hyperlink>
      <w:r w:rsidRPr="000059C0">
        <w:t xml:space="preserve"> Российской Федерации);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выдает гарантию.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5.3. Указанные в пункте 5.2 настоящего раздела договоры и г</w:t>
      </w:r>
      <w:r w:rsidR="00504FE4">
        <w:t>арантию от имени администрации Новоб</w:t>
      </w:r>
      <w:r w:rsidRPr="000059C0">
        <w:t xml:space="preserve">ейсугского сельского поселения </w:t>
      </w:r>
      <w:r w:rsidR="00504FE4" w:rsidRPr="000059C0">
        <w:t>Выселковс</w:t>
      </w:r>
      <w:r w:rsidR="00504FE4">
        <w:t>кого района подписывает глава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5.4. В муниципальной гарантии указываются: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гаранта и наименование органа, выдавшего гарантию от имени гаранта;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бенефициара;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обязательства по нему, наименований сторон, иных существенных условий основного обязательства);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объем обязательств гаранта по гарантии и предельная сумма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основания выдачи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дата вступления в силу гарантии или событие (условие), с наступлением которого гарантия вступает в силу;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срок действия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определение гарантийного случая, срок и порядок предъявления требования бенефициара об исполнении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порядок исполнения гарантом обязательства по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</w:t>
      </w:r>
      <w:r w:rsidR="00D65D33" w:rsidRPr="000059C0">
        <w:t>гарантией,</w:t>
      </w:r>
      <w:r w:rsidRPr="000059C0">
        <w:t xml:space="preserve"> и иных случаях, установленных гарантией;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основания прекращения гарантии;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условия основного обязательства, которые не могут быть изменены без 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28A4" w:rsidRDefault="00F128A4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>предварительного письменного согласия гаранта;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  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F276F1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F276F1">
        <w:rPr>
          <w:bCs/>
          <w:color w:val="26282F"/>
        </w:rPr>
        <w:t>6. Учет муниципальных гарантий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>6.1. МКУ «Централизованная бухг</w:t>
      </w:r>
      <w:r w:rsidR="00D65D33">
        <w:t>алтерия Новоб</w:t>
      </w:r>
      <w:r w:rsidRPr="000059C0">
        <w:t>ейсугского сельского поселения»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 муниципальными гарантиями.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>6.2. 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 xml:space="preserve">6.3. Предоставление и исполнение муниципальной гарантии подлежит отражению </w:t>
      </w:r>
      <w:r w:rsidR="00D65D33">
        <w:t>в муниципальной долговой книге Новоб</w:t>
      </w:r>
      <w:r w:rsidRPr="000059C0">
        <w:t xml:space="preserve">ейсугского сельского поселения Выселковского района. </w:t>
      </w:r>
    </w:p>
    <w:p w:rsidR="004202CA" w:rsidRPr="000059C0" w:rsidRDefault="004202CA" w:rsidP="004202CA">
      <w:pPr>
        <w:tabs>
          <w:tab w:val="left" w:pos="567"/>
          <w:tab w:val="left" w:pos="7365"/>
        </w:tabs>
        <w:spacing w:after="0" w:line="240" w:lineRule="auto"/>
        <w:jc w:val="both"/>
      </w:pPr>
      <w:r w:rsidRPr="000059C0">
        <w:t xml:space="preserve">        6.4. МКУ</w:t>
      </w:r>
      <w:r w:rsidR="00D65D33">
        <w:t xml:space="preserve"> «Централизованная бухгалтерия Новоб</w:t>
      </w:r>
      <w:r w:rsidRPr="000059C0">
        <w:t>ейсугского сельского поселения» ведет учет выданных гарантий, увеличения муниципального долга по ним, сокращения муниципального долга вследствие исполнения принципалом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</w:t>
      </w:r>
      <w:r w:rsidR="00D65D33">
        <w:t>и Новоб</w:t>
      </w:r>
      <w:r w:rsidRPr="000059C0">
        <w:t>ейсугского сельского поселения Выселковского района.</w:t>
      </w:r>
    </w:p>
    <w:p w:rsidR="0047627C" w:rsidRDefault="004202CA" w:rsidP="004202CA">
      <w:pPr>
        <w:pStyle w:val="20"/>
        <w:widowControl/>
        <w:suppressLineNumbers/>
        <w:shd w:val="clear" w:color="auto" w:fill="auto"/>
        <w:tabs>
          <w:tab w:val="left" w:pos="845"/>
        </w:tabs>
        <w:suppressAutoHyphens/>
        <w:spacing w:before="0" w:line="240" w:lineRule="auto"/>
        <w:ind w:left="709" w:firstLine="0"/>
      </w:pPr>
      <w:r>
        <w:t xml:space="preserve"> </w:t>
      </w:r>
    </w:p>
    <w:p w:rsidR="0047627C" w:rsidRDefault="0047627C" w:rsidP="004202CA">
      <w:pPr>
        <w:pStyle w:val="20"/>
        <w:widowControl/>
        <w:suppressLineNumbers/>
        <w:shd w:val="clear" w:color="auto" w:fill="auto"/>
        <w:tabs>
          <w:tab w:val="left" w:pos="1013"/>
        </w:tabs>
        <w:suppressAutoHyphens/>
        <w:spacing w:before="0" w:line="240" w:lineRule="auto"/>
        <w:ind w:firstLine="0"/>
      </w:pPr>
    </w:p>
    <w:p w:rsidR="0047627C" w:rsidRDefault="0047627C" w:rsidP="004202CA">
      <w:pPr>
        <w:pStyle w:val="20"/>
        <w:widowControl/>
        <w:suppressLineNumbers/>
        <w:shd w:val="clear" w:color="auto" w:fill="auto"/>
        <w:tabs>
          <w:tab w:val="left" w:pos="1013"/>
        </w:tabs>
        <w:suppressAutoHyphens/>
        <w:spacing w:before="0" w:line="240" w:lineRule="auto"/>
        <w:ind w:firstLine="0"/>
      </w:pPr>
    </w:p>
    <w:p w:rsidR="00E060DA" w:rsidRDefault="00D65D33" w:rsidP="004202CA">
      <w:pPr>
        <w:suppressLineNumbers/>
        <w:suppressAutoHyphens/>
        <w:spacing w:after="0" w:line="240" w:lineRule="auto"/>
      </w:pPr>
      <w:r>
        <w:t>Руководитель МКУ</w:t>
      </w:r>
    </w:p>
    <w:p w:rsidR="00D65D33" w:rsidRDefault="00D65D33" w:rsidP="004202CA">
      <w:pPr>
        <w:suppressLineNumbers/>
        <w:suppressAutoHyphens/>
        <w:spacing w:after="0" w:line="240" w:lineRule="auto"/>
      </w:pPr>
      <w:r>
        <w:t xml:space="preserve">«ЦБ </w:t>
      </w:r>
      <w:r w:rsidR="00024078">
        <w:t>Новобейсугского</w:t>
      </w:r>
      <w:r>
        <w:t xml:space="preserve"> </w:t>
      </w:r>
    </w:p>
    <w:p w:rsidR="00E060DA" w:rsidRDefault="00024078" w:rsidP="004202CA">
      <w:pPr>
        <w:suppressLineNumbers/>
        <w:suppressAutoHyphens/>
        <w:spacing w:after="0" w:line="240" w:lineRule="auto"/>
      </w:pPr>
      <w:r>
        <w:t xml:space="preserve">сельского поселения </w:t>
      </w:r>
    </w:p>
    <w:p w:rsidR="00024078" w:rsidRDefault="00024078" w:rsidP="004202CA">
      <w:pPr>
        <w:suppressLineNumbers/>
        <w:suppressAutoHyphens/>
        <w:spacing w:after="0" w:line="240" w:lineRule="auto"/>
      </w:pPr>
      <w:r>
        <w:t>Выселковского</w:t>
      </w:r>
      <w:r w:rsidR="000E3663">
        <w:t xml:space="preserve"> района </w:t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D65D33">
        <w:t xml:space="preserve">Н.А. </w:t>
      </w:r>
      <w:proofErr w:type="spellStart"/>
      <w:r w:rsidR="00D65D33">
        <w:t>Пруцко</w:t>
      </w:r>
      <w:proofErr w:type="spellEnd"/>
    </w:p>
    <w:sectPr w:rsidR="00024078" w:rsidSect="000C68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16"/>
    <w:multiLevelType w:val="multilevel"/>
    <w:tmpl w:val="D6483FFA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6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2160"/>
      </w:pPr>
      <w:rPr>
        <w:rFonts w:hint="default"/>
      </w:rPr>
    </w:lvl>
  </w:abstractNum>
  <w:abstractNum w:abstractNumId="1" w15:restartNumberingAfterBreak="0">
    <w:nsid w:val="08ED28C4"/>
    <w:multiLevelType w:val="multilevel"/>
    <w:tmpl w:val="5FB4DA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2" w15:restartNumberingAfterBreak="0">
    <w:nsid w:val="10B10F23"/>
    <w:multiLevelType w:val="multilevel"/>
    <w:tmpl w:val="B0AC69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C310B3"/>
    <w:multiLevelType w:val="multilevel"/>
    <w:tmpl w:val="C3BED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2C7F05"/>
    <w:multiLevelType w:val="multilevel"/>
    <w:tmpl w:val="86CA5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12B16"/>
    <w:multiLevelType w:val="multilevel"/>
    <w:tmpl w:val="38769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B21436"/>
    <w:multiLevelType w:val="multilevel"/>
    <w:tmpl w:val="411A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504B6"/>
    <w:multiLevelType w:val="multilevel"/>
    <w:tmpl w:val="AD8445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3460E8"/>
    <w:multiLevelType w:val="multilevel"/>
    <w:tmpl w:val="EE9A3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D2172"/>
    <w:multiLevelType w:val="multilevel"/>
    <w:tmpl w:val="786E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D718C"/>
    <w:multiLevelType w:val="multilevel"/>
    <w:tmpl w:val="B2202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414C4E22"/>
    <w:multiLevelType w:val="multilevel"/>
    <w:tmpl w:val="55F612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54F2011"/>
    <w:multiLevelType w:val="hybridMultilevel"/>
    <w:tmpl w:val="DEE6CD58"/>
    <w:lvl w:ilvl="0" w:tplc="1D1400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E34975"/>
    <w:multiLevelType w:val="multilevel"/>
    <w:tmpl w:val="CEF62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D7DB3"/>
    <w:multiLevelType w:val="hybridMultilevel"/>
    <w:tmpl w:val="24703A4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0B33A8C"/>
    <w:multiLevelType w:val="multilevel"/>
    <w:tmpl w:val="857EAB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2D905AF"/>
    <w:multiLevelType w:val="multilevel"/>
    <w:tmpl w:val="982E9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7" w15:restartNumberingAfterBreak="0">
    <w:nsid w:val="5501557D"/>
    <w:multiLevelType w:val="multilevel"/>
    <w:tmpl w:val="F392B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70164"/>
    <w:multiLevelType w:val="multilevel"/>
    <w:tmpl w:val="3250A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255EC"/>
    <w:multiLevelType w:val="multilevel"/>
    <w:tmpl w:val="65029D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FE3D21"/>
    <w:multiLevelType w:val="multilevel"/>
    <w:tmpl w:val="A5CE65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2160"/>
      </w:pPr>
      <w:rPr>
        <w:rFonts w:hint="default"/>
      </w:rPr>
    </w:lvl>
  </w:abstractNum>
  <w:abstractNum w:abstractNumId="21" w15:restartNumberingAfterBreak="0">
    <w:nsid w:val="68317190"/>
    <w:multiLevelType w:val="multilevel"/>
    <w:tmpl w:val="E1DE81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22" w15:restartNumberingAfterBreak="0">
    <w:nsid w:val="72F614CA"/>
    <w:multiLevelType w:val="multilevel"/>
    <w:tmpl w:val="68A4D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A83CDB"/>
    <w:multiLevelType w:val="multilevel"/>
    <w:tmpl w:val="C926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9565CD"/>
    <w:multiLevelType w:val="multilevel"/>
    <w:tmpl w:val="6D000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4"/>
  </w:num>
  <w:num w:numId="5">
    <w:abstractNumId w:val="4"/>
  </w:num>
  <w:num w:numId="6">
    <w:abstractNumId w:val="22"/>
  </w:num>
  <w:num w:numId="7">
    <w:abstractNumId w:val="23"/>
  </w:num>
  <w:num w:numId="8">
    <w:abstractNumId w:val="8"/>
  </w:num>
  <w:num w:numId="9">
    <w:abstractNumId w:val="6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9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1"/>
  </w:num>
  <w:num w:numId="20">
    <w:abstractNumId w:val="0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E"/>
    <w:rsid w:val="00024078"/>
    <w:rsid w:val="00087C5C"/>
    <w:rsid w:val="000C683E"/>
    <w:rsid w:val="000E3663"/>
    <w:rsid w:val="00172511"/>
    <w:rsid w:val="001A2FE2"/>
    <w:rsid w:val="001D0164"/>
    <w:rsid w:val="001D7293"/>
    <w:rsid w:val="00381AE0"/>
    <w:rsid w:val="003B69B8"/>
    <w:rsid w:val="003E0828"/>
    <w:rsid w:val="003E58A6"/>
    <w:rsid w:val="004202CA"/>
    <w:rsid w:val="0047627C"/>
    <w:rsid w:val="00504FE4"/>
    <w:rsid w:val="00636E18"/>
    <w:rsid w:val="00642DB6"/>
    <w:rsid w:val="006A7F4B"/>
    <w:rsid w:val="006B038A"/>
    <w:rsid w:val="006F572E"/>
    <w:rsid w:val="00740AD5"/>
    <w:rsid w:val="00814250"/>
    <w:rsid w:val="00901808"/>
    <w:rsid w:val="00B12631"/>
    <w:rsid w:val="00B20211"/>
    <w:rsid w:val="00B44F36"/>
    <w:rsid w:val="00BB7D39"/>
    <w:rsid w:val="00BF6DC5"/>
    <w:rsid w:val="00C31186"/>
    <w:rsid w:val="00CB2FD5"/>
    <w:rsid w:val="00CB799E"/>
    <w:rsid w:val="00CE14BB"/>
    <w:rsid w:val="00D33298"/>
    <w:rsid w:val="00D65D33"/>
    <w:rsid w:val="00DD0DF3"/>
    <w:rsid w:val="00E060DA"/>
    <w:rsid w:val="00E52023"/>
    <w:rsid w:val="00E53D4D"/>
    <w:rsid w:val="00E9026A"/>
    <w:rsid w:val="00EF6BAB"/>
    <w:rsid w:val="00F128A4"/>
    <w:rsid w:val="00F16E57"/>
    <w:rsid w:val="00F276F1"/>
    <w:rsid w:val="00F4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82FB"/>
  <w15:docId w15:val="{C219C429-D237-4E8C-A7B2-F9E2301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9E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799E"/>
    <w:pPr>
      <w:keepNext/>
      <w:spacing w:after="0" w:line="240" w:lineRule="auto"/>
      <w:jc w:val="center"/>
      <w:outlineLvl w:val="0"/>
    </w:pPr>
    <w:rPr>
      <w:rFonts w:eastAsia="Arial Unicode MS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B799E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9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9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799E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99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B7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semiHidden/>
    <w:rsid w:val="006F57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F572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1D72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D7293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/>
      <w:b/>
      <w:bCs/>
    </w:rPr>
  </w:style>
  <w:style w:type="character" w:customStyle="1" w:styleId="2">
    <w:name w:val="Основной текст (2)_"/>
    <w:basedOn w:val="a0"/>
    <w:link w:val="20"/>
    <w:rsid w:val="001D7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293"/>
    <w:pPr>
      <w:widowControl w:val="0"/>
      <w:shd w:val="clear" w:color="auto" w:fill="FFFFFF"/>
      <w:spacing w:before="600" w:after="0" w:line="317" w:lineRule="exact"/>
      <w:ind w:hanging="1780"/>
      <w:jc w:val="both"/>
    </w:pPr>
    <w:rPr>
      <w:rFonts w:eastAsia="Times New Roman"/>
    </w:rPr>
  </w:style>
  <w:style w:type="character" w:customStyle="1" w:styleId="295pt">
    <w:name w:val="Основной текст (2) + 9;5 pt;Полужирный;Курсив"/>
    <w:basedOn w:val="2"/>
    <w:rsid w:val="001D72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D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151" TargetMode="External"/><Relationship Id="rId13" Type="http://schemas.openxmlformats.org/officeDocument/2006/relationships/hyperlink" Target="http://municipal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12604/0" TargetMode="External"/><Relationship Id="rId12" Type="http://schemas.openxmlformats.org/officeDocument/2006/relationships/hyperlink" Target="http://municipal.garant.ru/document/redirect/12112604/11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12604/11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12604/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BD96-1D75-4C20-AF6E-ACC8E1B3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2022-10-25T11:27:00Z</cp:lastPrinted>
  <dcterms:created xsi:type="dcterms:W3CDTF">2022-10-18T11:52:00Z</dcterms:created>
  <dcterms:modified xsi:type="dcterms:W3CDTF">2022-10-25T11:40:00Z</dcterms:modified>
</cp:coreProperties>
</file>