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84" w:rsidRDefault="003C2384" w:rsidP="003C23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3C2384" w:rsidRDefault="003C2384" w:rsidP="003C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3C2384" w:rsidRDefault="003C2384" w:rsidP="003C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3C2384" w:rsidRDefault="003C2384" w:rsidP="003C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3C2384" w:rsidRDefault="003C2384" w:rsidP="003C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2384" w:rsidRDefault="003C2384" w:rsidP="003C23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384" w:rsidRDefault="003C2384" w:rsidP="003C23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3C2384" w:rsidRDefault="003C2384" w:rsidP="003C23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состоялась 10.02.2022</w:t>
      </w:r>
      <w:r>
        <w:rPr>
          <w:rFonts w:ascii="Times New Roman" w:hAnsi="Times New Roman"/>
          <w:sz w:val="28"/>
          <w:szCs w:val="28"/>
        </w:rPr>
        <w:t xml:space="preserve">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3C2384" w:rsidRDefault="003C2384" w:rsidP="003C23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384" w:rsidRDefault="003C2384" w:rsidP="003C23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3C2384" w:rsidRPr="003C2384" w:rsidRDefault="003C2384" w:rsidP="003C2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384" w:rsidRPr="003C2384" w:rsidRDefault="003C2384" w:rsidP="003C2384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3C2384">
        <w:rPr>
          <w:rFonts w:ascii="Times New Roman" w:hAnsi="Times New Roman"/>
          <w:sz w:val="28"/>
          <w:szCs w:val="28"/>
        </w:rPr>
        <w:tab/>
        <w:t>1.  О рассмотрении представления прокурора Выселковского района от 21 января 2022 года № 7-01-2022 года «</w:t>
      </w:r>
      <w:r w:rsidRPr="003C2384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бюджетного законодательства и пробелов в муниципальном нормотворчестве</w:t>
      </w:r>
      <w:r w:rsidRPr="003C2384">
        <w:rPr>
          <w:rFonts w:ascii="Times New Roman" w:hAnsi="Times New Roman"/>
          <w:sz w:val="28"/>
          <w:szCs w:val="28"/>
        </w:rPr>
        <w:t>».</w:t>
      </w:r>
    </w:p>
    <w:p w:rsidR="003C2384" w:rsidRPr="003C2384" w:rsidRDefault="003C2384" w:rsidP="003C2384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3C2384">
        <w:rPr>
          <w:rFonts w:ascii="Times New Roman" w:hAnsi="Times New Roman"/>
          <w:sz w:val="28"/>
          <w:szCs w:val="28"/>
        </w:rPr>
        <w:tab/>
      </w:r>
      <w:r w:rsidRPr="003C2384">
        <w:rPr>
          <w:rFonts w:ascii="Times New Roman" w:hAnsi="Times New Roman"/>
          <w:sz w:val="28"/>
          <w:szCs w:val="28"/>
        </w:rPr>
        <w:tab/>
        <w:t>2. О рассмотрении представления прокурора Выселковского района от 21 января 2022 года № 7-01-2022 года «</w:t>
      </w:r>
      <w:r w:rsidRPr="003C2384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земельного законодательства</w:t>
      </w:r>
      <w:r w:rsidRPr="003C2384">
        <w:rPr>
          <w:rFonts w:ascii="Times New Roman" w:hAnsi="Times New Roman"/>
          <w:sz w:val="28"/>
          <w:szCs w:val="28"/>
        </w:rPr>
        <w:t>».</w:t>
      </w:r>
    </w:p>
    <w:p w:rsidR="003C2384" w:rsidRPr="003C2384" w:rsidRDefault="003C2384" w:rsidP="003C238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</w:pPr>
      <w:r w:rsidRPr="003C2384">
        <w:rPr>
          <w:rFonts w:ascii="Times New Roman" w:hAnsi="Times New Roman"/>
          <w:sz w:val="28"/>
          <w:szCs w:val="28"/>
        </w:rPr>
        <w:t>3. О рассмотрении представления прокурора Выселковского района от 26 января 2022 года № 7-01-2022 года «</w:t>
      </w:r>
      <w:r w:rsidRPr="003C2384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законодательства, регламентирующего порядок владения, использования, распоряжения муниципальным имуществом и пробелов в муниципальном нормотворчестве».</w:t>
      </w:r>
    </w:p>
    <w:p w:rsidR="003C2384" w:rsidRPr="003C2384" w:rsidRDefault="003C2384" w:rsidP="003C238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</w:pPr>
      <w:r w:rsidRPr="003C2384">
        <w:rPr>
          <w:rFonts w:ascii="Times New Roman" w:hAnsi="Times New Roman"/>
          <w:sz w:val="28"/>
          <w:szCs w:val="28"/>
        </w:rPr>
        <w:t>4. О рассмотрении представления прокурора Выселковского района от 19 января 2022 года № 7-01-2022 года «</w:t>
      </w:r>
      <w:r w:rsidRPr="003C2384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в сфере газификации, безопасности дорожного движения».</w:t>
      </w:r>
    </w:p>
    <w:p w:rsidR="003C2384" w:rsidRDefault="003C2384" w:rsidP="003C2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384">
        <w:rPr>
          <w:rFonts w:ascii="Times New Roman" w:hAnsi="Times New Roman"/>
          <w:sz w:val="28"/>
          <w:szCs w:val="28"/>
        </w:rPr>
        <w:t>5. О рассмотрении протеста прокурора Выселковского района от 24 января  2022 года № 7-02-2022 года на    решение Совета Новобейсугского сельского поселения Выселковского района  от  27 ноября  2019 года № 1-21 «О земельном налоге на территории Новобейсугского сельского поселения Выселковского района» (в редакции от 02 февраля 2021 года №3-73).</w:t>
      </w:r>
    </w:p>
    <w:p w:rsidR="003C2384" w:rsidRDefault="003C2384" w:rsidP="003C2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2384" w:rsidRPr="003C2384" w:rsidRDefault="003C2384" w:rsidP="003C2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3E4" w:rsidRPr="003C2384" w:rsidRDefault="003C2384" w:rsidP="003C23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384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bookmarkStart w:id="0" w:name="_GoBack"/>
      <w:bookmarkEnd w:id="0"/>
      <w:proofErr w:type="spellEnd"/>
    </w:p>
    <w:sectPr w:rsidR="006E23E4" w:rsidRPr="003C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84"/>
    <w:rsid w:val="003C2384"/>
    <w:rsid w:val="006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84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84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84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84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2022-03-09T13:51:00Z</cp:lastPrinted>
  <dcterms:created xsi:type="dcterms:W3CDTF">2022-03-09T13:49:00Z</dcterms:created>
  <dcterms:modified xsi:type="dcterms:W3CDTF">2022-03-09T13:52:00Z</dcterms:modified>
</cp:coreProperties>
</file>