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3" w:rsidRDefault="008B61B3" w:rsidP="008B61B3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4B9D520" wp14:editId="2831F336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B3" w:rsidRPr="00194C57" w:rsidRDefault="008B61B3" w:rsidP="008B61B3">
      <w:pPr>
        <w:rPr>
          <w:rFonts w:ascii="Tahoma" w:hAnsi="Tahoma" w:cs="Tahoma"/>
          <w:sz w:val="28"/>
        </w:rPr>
      </w:pPr>
    </w:p>
    <w:p w:rsidR="008B61B3" w:rsidRPr="00194C57" w:rsidRDefault="008B61B3" w:rsidP="008B61B3">
      <w:pPr>
        <w:spacing w:before="120"/>
        <w:rPr>
          <w:rFonts w:ascii="Tahoma" w:hAnsi="Tahoma" w:cs="Tahoma"/>
        </w:rPr>
      </w:pPr>
    </w:p>
    <w:p w:rsidR="008B61B3" w:rsidRPr="00194C57" w:rsidRDefault="008B61B3" w:rsidP="008B61B3">
      <w:pPr>
        <w:spacing w:after="0"/>
        <w:jc w:val="center"/>
        <w:rPr>
          <w:rFonts w:ascii="Tahoma" w:hAnsi="Tahoma" w:cs="Tahoma"/>
        </w:rPr>
      </w:pPr>
    </w:p>
    <w:p w:rsidR="008B61B3" w:rsidRPr="00194C57" w:rsidRDefault="008B61B3" w:rsidP="008B61B3">
      <w:pPr>
        <w:keepNext/>
        <w:spacing w:after="120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РЕЛИЗ</w:t>
      </w:r>
    </w:p>
    <w:p w:rsidR="008B61B3" w:rsidRPr="00194C57" w:rsidRDefault="008B61B3" w:rsidP="008B61B3">
      <w:pPr>
        <w:pBdr>
          <w:bottom w:val="single" w:sz="12" w:space="1" w:color="auto"/>
        </w:pBdr>
        <w:rPr>
          <w:rFonts w:ascii="Tahoma" w:hAnsi="Tahoma" w:cs="Tahoma"/>
          <w:sz w:val="8"/>
          <w:szCs w:val="8"/>
        </w:rPr>
      </w:pPr>
    </w:p>
    <w:p w:rsidR="008B61B3" w:rsidRPr="00C86749" w:rsidRDefault="00451FE5" w:rsidP="008B61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</w:t>
      </w:r>
      <w:r w:rsidR="008B61B3" w:rsidRPr="00C86749">
        <w:rPr>
          <w:rFonts w:ascii="Tahoma" w:hAnsi="Tahoma" w:cs="Tahoma"/>
          <w:sz w:val="24"/>
          <w:szCs w:val="24"/>
        </w:rPr>
        <w:t>.05.2023</w:t>
      </w:r>
    </w:p>
    <w:p w:rsidR="008B61B3" w:rsidRDefault="008B61B3" w:rsidP="008B61B3">
      <w:pPr>
        <w:rPr>
          <w:rFonts w:ascii="Tahoma" w:hAnsi="Tahoma" w:cs="Tahoma"/>
          <w:sz w:val="24"/>
          <w:szCs w:val="24"/>
        </w:rPr>
      </w:pPr>
      <w:r w:rsidRPr="00C86749">
        <w:rPr>
          <w:rFonts w:ascii="Tahoma" w:hAnsi="Tahoma" w:cs="Tahoma"/>
          <w:sz w:val="24"/>
          <w:szCs w:val="24"/>
        </w:rPr>
        <w:t>г. Краснодар</w:t>
      </w:r>
    </w:p>
    <w:p w:rsidR="000B5B26" w:rsidRPr="00C86749" w:rsidRDefault="000B5B26" w:rsidP="008B61B3">
      <w:pPr>
        <w:rPr>
          <w:rFonts w:ascii="Tahoma" w:hAnsi="Tahoma" w:cs="Tahoma"/>
          <w:sz w:val="24"/>
          <w:szCs w:val="24"/>
        </w:rPr>
      </w:pPr>
    </w:p>
    <w:p w:rsidR="002D5EFB" w:rsidRDefault="002D5EFB" w:rsidP="00A30E2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990595">
        <w:rPr>
          <w:rFonts w:ascii="Tahoma" w:hAnsi="Tahoma" w:cs="Tahoma"/>
          <w:b/>
          <w:sz w:val="24"/>
          <w:szCs w:val="24"/>
        </w:rPr>
        <w:t>«</w:t>
      </w:r>
      <w:bookmarkStart w:id="0" w:name="_GoBack"/>
      <w:r w:rsidRPr="00990595">
        <w:rPr>
          <w:rFonts w:ascii="Tahoma" w:hAnsi="Tahoma" w:cs="Tahoma"/>
          <w:b/>
          <w:sz w:val="24"/>
          <w:szCs w:val="24"/>
        </w:rPr>
        <w:t xml:space="preserve">Газпром межрегионгаз Краснодар» подвел </w:t>
      </w:r>
      <w:r w:rsidR="00BB4982">
        <w:rPr>
          <w:rFonts w:ascii="Tahoma" w:hAnsi="Tahoma" w:cs="Tahoma"/>
          <w:b/>
          <w:sz w:val="24"/>
          <w:szCs w:val="24"/>
        </w:rPr>
        <w:t xml:space="preserve">промежуточные </w:t>
      </w:r>
      <w:r w:rsidRPr="00990595">
        <w:rPr>
          <w:rFonts w:ascii="Tahoma" w:hAnsi="Tahoma" w:cs="Tahoma"/>
          <w:b/>
          <w:sz w:val="24"/>
          <w:szCs w:val="24"/>
        </w:rPr>
        <w:t xml:space="preserve">итоги работы с теплоснабжающими организациями </w:t>
      </w:r>
      <w:bookmarkEnd w:id="0"/>
    </w:p>
    <w:p w:rsidR="00C473C3" w:rsidRDefault="00C473C3" w:rsidP="00C473C3">
      <w:pPr>
        <w:rPr>
          <w:rFonts w:ascii="Tahoma" w:hAnsi="Tahoma" w:cs="Tahoma"/>
          <w:sz w:val="24"/>
          <w:szCs w:val="24"/>
        </w:rPr>
      </w:pPr>
      <w:r w:rsidRPr="00C473C3">
        <w:rPr>
          <w:rFonts w:ascii="Tahoma" w:hAnsi="Tahoma" w:cs="Tahoma"/>
          <w:sz w:val="24"/>
          <w:szCs w:val="24"/>
        </w:rPr>
        <w:t>Просроченная дебиторская задолженность теплоснабжающих организаций Краснодарского края перед ООО «Газпром межрегионгаз Краснодар» с начала года снизилась более чем на 127 млн рублей и по состоянию на 1 мая составила 918,08 млн рублей.</w:t>
      </w:r>
    </w:p>
    <w:p w:rsidR="00C473C3" w:rsidRDefault="00C473C3" w:rsidP="00C473C3">
      <w:pPr>
        <w:rPr>
          <w:rFonts w:ascii="Tahoma" w:hAnsi="Tahoma" w:cs="Tahoma"/>
          <w:sz w:val="24"/>
          <w:szCs w:val="24"/>
        </w:rPr>
      </w:pPr>
      <w:r w:rsidRPr="00C473C3">
        <w:rPr>
          <w:rFonts w:ascii="Tahoma" w:hAnsi="Tahoma" w:cs="Tahoma"/>
          <w:sz w:val="24"/>
          <w:szCs w:val="24"/>
        </w:rPr>
        <w:t>Достичь снижения задолженности позволила эффективная работа с органами муниципальной и региональной власти, которые взяли под особый контроль расчеты за газ теплоснабжающих предприятий и организаций, финансируемых за счет средств местного бюджета.</w:t>
      </w:r>
    </w:p>
    <w:p w:rsidR="00C473C3" w:rsidRDefault="00C473C3" w:rsidP="00C473C3">
      <w:pPr>
        <w:rPr>
          <w:rFonts w:ascii="Tahoma" w:hAnsi="Tahoma" w:cs="Tahoma"/>
          <w:sz w:val="24"/>
          <w:szCs w:val="24"/>
        </w:rPr>
      </w:pPr>
      <w:r w:rsidRPr="00C473C3">
        <w:rPr>
          <w:rFonts w:ascii="Tahoma" w:hAnsi="Tahoma" w:cs="Tahoma"/>
          <w:sz w:val="24"/>
          <w:szCs w:val="24"/>
        </w:rPr>
        <w:t>К окончанию отопительного сезона полностью погасили просроченную задолженность 36 теплоснабжающих организаций. Долги сохраняются у 24 организаций, которые обеспечивают теплоснабжение жилых домов и предприятий региона. Все они проинформированы о сумме долга, сроках, установленных для его погашения, и уведомлены о возможном прекращении подачи газа в случае неоплаты задолженности.</w:t>
      </w:r>
    </w:p>
    <w:p w:rsidR="00C473C3" w:rsidRPr="00C473C3" w:rsidRDefault="00C473C3" w:rsidP="00C473C3">
      <w:pPr>
        <w:rPr>
          <w:rFonts w:ascii="Tahoma" w:hAnsi="Tahoma" w:cs="Tahoma"/>
          <w:sz w:val="24"/>
          <w:szCs w:val="24"/>
        </w:rPr>
      </w:pPr>
      <w:r w:rsidRPr="00C473C3">
        <w:rPr>
          <w:rFonts w:ascii="Tahoma" w:hAnsi="Tahoma" w:cs="Tahoma"/>
          <w:sz w:val="24"/>
          <w:szCs w:val="24"/>
        </w:rPr>
        <w:t>«Мы в полном объеме выполняем обязательства перед потребителями, обеспечивая бесперебойные поставки газа, и ожидаем строгого соблюдения условий договоров от теплоснабжающих организаций в части оплаты поставленного ресурса», - отметил заместитель генерального директора по реализации газа ООО «Газпром межрегионгаз Краснодар» Александр Лойко.</w:t>
      </w:r>
    </w:p>
    <w:p w:rsidR="000B5B26" w:rsidRDefault="000B5B26" w:rsidP="00990595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0595" w:rsidRPr="003653B9" w:rsidRDefault="00990595" w:rsidP="00990595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6238"/>
      </w:tblGrid>
      <w:tr w:rsidR="00990595" w:rsidRPr="003201B8" w:rsidTr="00972CB4">
        <w:trPr>
          <w:trHeight w:val="1524"/>
        </w:trPr>
        <w:tc>
          <w:tcPr>
            <w:tcW w:w="2976" w:type="dxa"/>
          </w:tcPr>
          <w:p w:rsidR="00990595" w:rsidRPr="003201B8" w:rsidRDefault="00990595" w:rsidP="00972CB4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990595" w:rsidRPr="003201B8" w:rsidRDefault="00990595" w:rsidP="00972CB4">
            <w:pPr>
              <w:spacing w:after="0" w:line="276" w:lineRule="auto"/>
              <w:ind w:right="14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990595" w:rsidRPr="008B61B3" w:rsidRDefault="00990595" w:rsidP="0083697A">
      <w:pPr>
        <w:contextualSpacing/>
        <w:jc w:val="both"/>
        <w:rPr>
          <w:rFonts w:ascii="Tahoma" w:hAnsi="Tahoma" w:cs="Tahoma"/>
          <w:sz w:val="24"/>
          <w:szCs w:val="24"/>
        </w:rPr>
      </w:pPr>
    </w:p>
    <w:sectPr w:rsidR="00990595" w:rsidRPr="008B61B3" w:rsidSect="0083697A"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7"/>
    <w:rsid w:val="00010BF1"/>
    <w:rsid w:val="00081DAE"/>
    <w:rsid w:val="000B5B26"/>
    <w:rsid w:val="001932E7"/>
    <w:rsid w:val="002D5EFB"/>
    <w:rsid w:val="00341FCC"/>
    <w:rsid w:val="003F5B65"/>
    <w:rsid w:val="00451FE5"/>
    <w:rsid w:val="00581545"/>
    <w:rsid w:val="006929E2"/>
    <w:rsid w:val="00695900"/>
    <w:rsid w:val="00702B52"/>
    <w:rsid w:val="00712553"/>
    <w:rsid w:val="0083697A"/>
    <w:rsid w:val="008B61B3"/>
    <w:rsid w:val="00976DEB"/>
    <w:rsid w:val="00990595"/>
    <w:rsid w:val="00A30E21"/>
    <w:rsid w:val="00A51586"/>
    <w:rsid w:val="00AB4278"/>
    <w:rsid w:val="00B033DB"/>
    <w:rsid w:val="00BB4982"/>
    <w:rsid w:val="00C45E54"/>
    <w:rsid w:val="00C473C3"/>
    <w:rsid w:val="00C53893"/>
    <w:rsid w:val="00C86749"/>
    <w:rsid w:val="00E54A15"/>
    <w:rsid w:val="00ED5FAF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A08"/>
  <w15:chartTrackingRefBased/>
  <w15:docId w15:val="{278044A5-5AA3-48DE-B710-DECABF7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2D5EFB"/>
    <w:pPr>
      <w:spacing w:after="400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EFB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9905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F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49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9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9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9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98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4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 Александр Владимирович</dc:creator>
  <cp:keywords/>
  <dc:description/>
  <cp:lastModifiedBy>Мельникова Ольга Васильевна</cp:lastModifiedBy>
  <cp:revision>2</cp:revision>
  <cp:lastPrinted>2023-05-04T07:46:00Z</cp:lastPrinted>
  <dcterms:created xsi:type="dcterms:W3CDTF">2023-05-05T08:19:00Z</dcterms:created>
  <dcterms:modified xsi:type="dcterms:W3CDTF">2023-05-05T08:19:00Z</dcterms:modified>
</cp:coreProperties>
</file>